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Disparities</w:t>
      </w:r>
      <w:r>
        <w:t xml:space="preserve"> </w:t>
      </w:r>
      <w:r>
        <w:t xml:space="preserve">Through</w:t>
      </w:r>
      <w:r>
        <w:t xml:space="preserve"> </w:t>
      </w:r>
      <w:r>
        <w:t xml:space="preserve">Culturally</w:t>
      </w:r>
      <w:r>
        <w:t xml:space="preserve"> </w:t>
      </w:r>
      <w:r>
        <w:t xml:space="preserve">Competent</w:t>
      </w:r>
      <w:r>
        <w:t xml:space="preserve"> </w:t>
      </w:r>
      <w:r>
        <w:t xml:space="preserve">Psychologist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fc36e9487f2975f369754bf427b0e10d910e737"/>
    <w:p>
      <w:pPr>
        <w:pStyle w:val="Heading1"/>
      </w:pPr>
      <w:r>
        <w:t xml:space="preserve">Thesis Proposal: Advancing Culturally Responsive Psychological Practice to Alleviate Mental Health Disparities in United States Los Angeles</w:t>
      </w:r>
    </w:p>
    <w:bookmarkStart w:id="20" w:name="abstract"/>
    <w:p>
      <w:pPr>
        <w:pStyle w:val="Heading2"/>
      </w:pPr>
      <w:r>
        <w:t xml:space="preserve">Abstract</w:t>
      </w:r>
    </w:p>
    <w:p>
      <w:pPr>
        <w:pStyle w:val="FirstParagraph"/>
      </w:pPr>
      <w:r>
        <w:t xml:space="preserve">This thesis proposal outlines a critical investigation into the role of the Psychologist within Los Angeles, California—a city representing a microcosm of the United States' demographic complexity and mental health challenges. With over 4 million residents facing significant barriers to equitable psychological care, this research aims to identify systemic gaps in service delivery and propose evidence-based strategies for Licensed Psychologists operating in urban settings. Through mixed-methods analysis of clinical data, community needs assessments, and stakeholder interviews across diverse Los Angeles neighborhoods (including South Central, East LA, and Boyle Heights), the study will examine how culturally competent practices can mitigate disparities affecting Black, Latinx, Asian American Pacific Islander (AAPI), and immigrant communities. The findings will directly inform training curricula for future Psychologists in the United States and policy recommendations for Los Angeles County mental health agencies.</w:t>
      </w:r>
    </w:p>
    <w:bookmarkEnd w:id="20"/>
    <w:bookmarkStart w:id="21" w:name="X5e6c1220edfc710e065958e5736b4acbb75716f"/>
    <w:p>
      <w:pPr>
        <w:pStyle w:val="Heading2"/>
      </w:pPr>
      <w:r>
        <w:t xml:space="preserve">1. Introduction: The Urgent Context in United States Los Angeles</w:t>
      </w:r>
    </w:p>
    <w:p>
      <w:pPr>
        <w:pStyle w:val="FirstParagraph"/>
      </w:pPr>
      <w:r>
        <w:t xml:space="preserve">Los Angeles, as the second-largest city in the United States and a global cultural hub, presents an unparalleled case study for psychological practice. However, its 10 million residents experience stark mental health inequities: 34% of Latinx adults and 28% of Black adults report unmet mental health needs compared to 20% of White residents (LA County Department of Mental Health, 2023). The city’s unique challenges—extreme socioeconomic stratification, a large undocumented immigrant population (1.5 million), and chronic homelessness (over 66,000 people in 2023)—create complex barriers that demand specialized expertise from the Psychologist. This thesis directly addresses the critical shortage of culturally attuned mental health professionals in Los Angeles County, where only 17% of Licensed Psychologists serve communities of color despite these populations comprising 85% of the county’s residents (CA Psychological Association, 2024). The central question guiding this research is:</w:t>
      </w:r>
      <w:r>
        <w:t xml:space="preserve"> </w:t>
      </w:r>
      <w:r>
        <w:rPr>
          <w:iCs/>
          <w:i/>
        </w:rPr>
        <w:t xml:space="preserve">How can the role and training of the Psychologist be restructured to effectively address intersectional mental health disparities across Los Angeles’ most underserved communities?</w:t>
      </w:r>
    </w:p>
    <w:bookmarkEnd w:id="21"/>
    <w:bookmarkStart w:id="22" w:name="X5658eb8c705b592d0d4c6e9b5180bce7c434f51"/>
    <w:p>
      <w:pPr>
        <w:pStyle w:val="Heading2"/>
      </w:pPr>
      <w:r>
        <w:t xml:space="preserve">2. Literature Review: Gaps in Current Psychological Practice</w:t>
      </w:r>
    </w:p>
    <w:p>
      <w:pPr>
        <w:pStyle w:val="FirstParagraph"/>
      </w:pPr>
      <w:r>
        <w:t xml:space="preserve">Existing literature highlights that traditional psychological models often fail in Los Angeles’ multicultural context. Studies by the American Psychological Association (APA, 2021) confirm that culturally incompetent care leads to higher dropout rates (43% among Latinx clients) and misdiagnosis in minority populations. While systemic barriers like insurance gaps and transportation issues are well-documented, fewer studies examine how the Psychologist’s clinical approach—particularly cultural humility training, language access, and community engagement strategies—directly impacts treatment efficacy in Los Angeles. A 2023 UCLA study noted that 68% of LA-based Psychologists reported inadequate training in working with refugee populations or addressing historical trauma specific to Black communities. Crucially, no current research focuses on scalable interventions for urban Psychologists operating within Los Angeles’ unique public mental health infrastructure, which includes county clinics, federally qualified health centers (FQHCs), and private practices serving diverse socioeconomic groups.</w:t>
      </w:r>
    </w:p>
    <w:bookmarkEnd w:id="22"/>
    <w:bookmarkStart w:id="23" w:name="research-objectives-and-methodology"/>
    <w:p>
      <w:pPr>
        <w:pStyle w:val="Heading2"/>
      </w:pPr>
      <w:r>
        <w:t xml:space="preserve">3. Research Objectives and Methodology</w:t>
      </w:r>
    </w:p>
    <w:p>
      <w:pPr>
        <w:pStyle w:val="FirstParagraph"/>
      </w:pPr>
      <w:r>
        <w:t xml:space="preserve">This Thesis Proposal outlines a three-phase mixed-methods study designed specifically for United States Los Angeles:</w:t>
      </w:r>
    </w:p>
    <w:p>
      <w:pPr>
        <w:numPr>
          <w:ilvl w:val="0"/>
          <w:numId w:val="1001"/>
        </w:numPr>
        <w:pStyle w:val="Compact"/>
      </w:pPr>
      <w:r>
        <w:rPr>
          <w:bCs/>
          <w:b/>
        </w:rPr>
        <w:t xml:space="preserve">Phase 1: Community Needs Assessment</w:t>
      </w:r>
      <w:r>
        <w:t xml:space="preserve"> </w:t>
      </w:r>
      <w:r>
        <w:t xml:space="preserve">– Surveys (n=500) and focus groups with residents across 6 LA neighborhoods to identify unmet psychological service needs, cultural preferences, and trust barriers.</w:t>
      </w:r>
    </w:p>
    <w:p>
      <w:pPr>
        <w:numPr>
          <w:ilvl w:val="0"/>
          <w:numId w:val="1001"/>
        </w:numPr>
        <w:pStyle w:val="Compact"/>
      </w:pPr>
      <w:r>
        <w:rPr>
          <w:bCs/>
          <w:b/>
        </w:rPr>
        <w:t xml:space="preserve">Phase 2: Psychologist Practice Audit</w:t>
      </w:r>
      <w:r>
        <w:t xml:space="preserve"> </w:t>
      </w:r>
      <w:r>
        <w:t xml:space="preserve">– Qualitative interviews with 40 Licensed Psychologists in LA County (stratified by ethnicity, practice setting, and years of experience) exploring clinical challenges, training gaps, and perceived effectiveness of current cultural competence frameworks.</w:t>
      </w:r>
    </w:p>
    <w:p>
      <w:pPr>
        <w:numPr>
          <w:ilvl w:val="0"/>
          <w:numId w:val="1001"/>
        </w:numPr>
        <w:pStyle w:val="Compact"/>
      </w:pPr>
      <w:r>
        <w:rPr>
          <w:bCs/>
          <w:b/>
        </w:rPr>
        <w:t xml:space="preserve">Phase 3: Intervention Design &amp; Pilot</w:t>
      </w:r>
      <w:r>
        <w:t xml:space="preserve"> </w:t>
      </w:r>
      <w:r>
        <w:t xml:space="preserve">– Co-creation with community leaders and Psychologists to develop a culturally adaptive clinical toolkit (e.g., trauma-informed communication guides for specific immigrant communities), followed by a 6-month pilot in two LA County FQHCs.</w:t>
      </w:r>
    </w:p>
    <w:p>
      <w:pPr>
        <w:pStyle w:val="FirstParagraph"/>
      </w:pPr>
      <w:r>
        <w:t xml:space="preserve">Data analysis will utilize NVivo for qualitative coding and SPSS for survey statistics, with results triangulated to ensure validity. Ethical approval will be sought through the University of Southern California Institutional Review Board, prioritizing community consent protocols aligned with Los Angeles’ cultural values.</w:t>
      </w:r>
    </w:p>
    <w:bookmarkEnd w:id="23"/>
    <w:bookmarkStart w:id="24" w:name="X25286ba0cc05338483d5656a07454bead8510b5"/>
    <w:p>
      <w:pPr>
        <w:pStyle w:val="Heading2"/>
      </w:pPr>
      <w:r>
        <w:t xml:space="preserve">4. Significance: Why This Research Matters in United States Los Angeles</w:t>
      </w:r>
    </w:p>
    <w:p>
      <w:pPr>
        <w:pStyle w:val="FirstParagraph"/>
      </w:pPr>
      <w:r>
        <w:t xml:space="preserve">The outcomes of this thesis directly respond to a pressing crisis in the United States’ most populous county. By focusing on the Psychologist’s role—not as an isolated clinician but as a community-based agent—this research bridges academic theory and real-world application in Los Angeles. Findings will provide actionable insights for: (1) LA County Department of Mental Health to revise service delivery models; (2) universities training Psychologists (e.g., Pepperdine, CSU Fullerton) to integrate localized cultural competency modules; and (3) state policy advocates pushing for California’s Mental Health Services Act funding reallocation toward underserved LA neighborhoods. Critically, this work moves beyond diagnosing disparities to creating replicable solutions that honor Los Angeles’ identity as a city where 120+ languages are spoken and cultures continuously intermingle.</w:t>
      </w:r>
    </w:p>
    <w:bookmarkEnd w:id="24"/>
    <w:bookmarkStart w:id="25" w:name="expected-outcomes-and-contribution"/>
    <w:p>
      <w:pPr>
        <w:pStyle w:val="Heading2"/>
      </w:pPr>
      <w:r>
        <w:t xml:space="preserve">5. Expected Outcomes and Contribution</w:t>
      </w:r>
    </w:p>
    <w:p>
      <w:pPr>
        <w:pStyle w:val="FirstParagraph"/>
      </w:pPr>
      <w:r>
        <w:t xml:space="preserve">Anticipated results include a validated "Culturally Responsive Practice Framework for Psychologists in Urban Settings," tailored to Los Angeles’ demographic realities. This framework will emphasize: (1) collaborative community partnership models; (2) linguistically accessible care pathways; and (3) anti-oppressive clinical practices addressing systemic racism, xenophobia, and poverty. The research will also quantify the impact of cultural competence on treatment adherence—a metric critical for LA County’s ongoing behavioral health transformation initiative. Ultimately, this Thesis Proposal seeks to redefine how the Psychologist operates within Los Angeles as a dynamic agent of equity rather than a passive service provider. By grounding theory in the lived experiences of both clients and practitioners in United States Los Angeles, this study will establish a benchmark for psychological practice not just in Southern California, but across diverse urban centers nationwide.</w:t>
      </w:r>
    </w:p>
    <w:bookmarkEnd w:id="25"/>
    <w:bookmarkStart w:id="26" w:name="conclusion"/>
    <w:p>
      <w:pPr>
        <w:pStyle w:val="Heading2"/>
      </w:pPr>
      <w:r>
        <w:t xml:space="preserve">6. Conclusion</w:t>
      </w:r>
    </w:p>
    <w:p>
      <w:pPr>
        <w:pStyle w:val="FirstParagraph"/>
      </w:pPr>
      <w:r>
        <w:t xml:space="preserve">The mental health landscape of Los Angeles demands urgent innovation from the Psychologist. As the most culturally diverse major city in the United States, Los Angeles offers an irreplaceable laboratory for developing psychological interventions that prioritize equity and cultural resonance. This Thesis Proposal commits to producing rigorous, actionable research that empowers Psychologists to dismantle barriers and build trust within communities historically excluded from care. The success of this work will not only transform mental health outcomes for hundreds of thousands in Los Angeles but will also provide a blueprint for the entire United States—proving that culturally competent psychological practice is not merely desirable, but essential to addressing the nation’s most profound public health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Disparities Through Culturally Competent Psychologist Services in United States Los Angeles</dc:title>
  <dc:creator/>
  <dc:language>en</dc:language>
  <cp:keywords/>
  <dcterms:created xsi:type="dcterms:W3CDTF">2026-07-24T04:53:36Z</dcterms:created>
  <dcterms:modified xsi:type="dcterms:W3CDTF">2026-07-24T04:53:36Z</dcterms:modified>
</cp:coreProperties>
</file>

<file path=docProps/custom.xml><?xml version="1.0" encoding="utf-8"?>
<Properties xmlns="http://schemas.openxmlformats.org/officeDocument/2006/custom-properties" xmlns:vt="http://schemas.openxmlformats.org/officeDocument/2006/docPropsVTypes"/>
</file>