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40caf3eef9d48ad863ab6f3666ba1b56816f7ac"/>
    <w:p>
      <w:pPr>
        <w:pStyle w:val="Heading1"/>
      </w:pPr>
      <w:r>
        <w:t xml:space="preserve">Thesis Proposal: Optimizing Radiologist Workforce Distribution and Technological Integration in Healthcare Systems of Brazil Rio de Janeiro</w:t>
      </w:r>
    </w:p>
    <w:bookmarkStart w:id="20" w:name="introduction-and-contextual-background"/>
    <w:p>
      <w:pPr>
        <w:pStyle w:val="Heading2"/>
      </w:pPr>
      <w:r>
        <w:t xml:space="preserve">Introduction and Contextual Background</w:t>
      </w:r>
    </w:p>
    <w:p>
      <w:pPr>
        <w:pStyle w:val="FirstParagraph"/>
      </w:pPr>
      <w:r>
        <w:t xml:space="preserve">The escalating demand for diagnostic imaging services across Brazil's healthcare infrastructure presents a critical challenge, particularly in densely populated urban centers like Rio de Janeiro. As a leading metropolis with over 6.7 million residents and a complex public-private healthcare ecosystem, Rio de Janeiro faces significant strain on its medical imaging resources. This Thesis Proposal addresses the urgent need to evaluate and optimize the role of the Radiologist within Brazil's evolving healthcare landscape, specifically focusing on Rio de Janeiro's unique demographic, socioeconomic, and infrastructural realities. With Brazil ranking among Latin America's top 10 countries for medical imaging procedures but experiencing a pronounced shortage of specialized Radiologists in peripheral regions, this research aims to provide actionable solutions for enhancing diagnostic efficiency and patient outcomes in the state capital.</w:t>
      </w:r>
    </w:p>
    <w:bookmarkEnd w:id="20"/>
    <w:bookmarkStart w:id="21" w:name="problem-statement"/>
    <w:p>
      <w:pPr>
        <w:pStyle w:val="Heading2"/>
      </w:pPr>
      <w:r>
        <w:t xml:space="preserve">Problem Statement</w:t>
      </w:r>
    </w:p>
    <w:p>
      <w:pPr>
        <w:pStyle w:val="FirstParagraph"/>
      </w:pPr>
      <w:r>
        <w:t xml:space="preserve">Current data from Brazil's National Health System (SUS) reveals that Rio de Janeiro's public hospitals operate at 120% capacity for imaging services, with average patient waiting times exceeding 30 days for critical examinations. This crisis directly impacts the ability of the Radiologist to deliver timely, accurate diagnoses—especially in oncology, trauma, and cardiovascular care. Compounding this issue is a geographic maldistribution: 78% of Radiologists in Rio de Janeiro concentrate in affluent coastal zones like Leblon and Ipanema, while underserved areas such as Complexo do Alemão face severe shortages. This disparity underscores a fundamental gap in healthcare equity that demands urgent scholarly investigation. As Brazil's healthcare minister recently acknowledged, "The Radiologist is the linchpin of modern diagnostic medicine, yet our workforce planning lags behind population needs."</w:t>
      </w:r>
    </w:p>
    <w:bookmarkEnd w:id="21"/>
    <w:bookmarkStart w:id="22" w:name="literature-review-and-research-gap"/>
    <w:p>
      <w:pPr>
        <w:pStyle w:val="Heading2"/>
      </w:pPr>
      <w:r>
        <w:t xml:space="preserve">Literature Review and Research Gap</w:t>
      </w:r>
    </w:p>
    <w:p>
      <w:pPr>
        <w:pStyle w:val="FirstParagraph"/>
      </w:pPr>
      <w:r>
        <w:t xml:space="preserve">Existing studies on Brazilian radiology (e.g., Silva et al., 2021; Brazilian Society of Radiology, 2023) primarily analyze national statistics without regional granularity. While research by Mendes (University of Rio de Janeiro, 2020) examined Radiologist training pipelines, it overlooked the intersection of urban geography and service accessibility in Rio. Crucially, no contemporary Thesis Proposal has holistically evaluated how technological adoption—such as AI-assisted imaging tools and tele-radiology platforms—could mitigate workforce gaps within Brazil's specific public health framework. This research bridges that critical gap by positioning the Radiologist not merely as a technician but as a strategic healthcare asset whose deployment must align with Rio de Janeiro's urban fabric.</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of Radiologists across all 33 administrative regions of Rio de Janeiro using geospatial analysis.</w:t>
      </w:r>
    </w:p>
    <w:p>
      <w:pPr>
        <w:numPr>
          <w:ilvl w:val="0"/>
          <w:numId w:val="1001"/>
        </w:numPr>
        <w:pStyle w:val="Compact"/>
      </w:pPr>
      <w:r>
        <w:t xml:space="preserve">To quantify the impact of radiologist shortage on diagnostic delays in public hospitals (SUS) versus private facilities in Rio.</w:t>
      </w:r>
    </w:p>
    <w:p>
      <w:pPr>
        <w:numPr>
          <w:ilvl w:val="0"/>
          <w:numId w:val="1001"/>
        </w:numPr>
        <w:pStyle w:val="Compact"/>
      </w:pPr>
      <w:r>
        <w:t xml:space="preserve">To assess the feasibility and acceptance rates of AI-driven imaging tools among Radiologists in Brazil Rio de Janeiro settings.</w:t>
      </w:r>
    </w:p>
    <w:p>
      <w:pPr>
        <w:numPr>
          <w:ilvl w:val="0"/>
          <w:numId w:val="1001"/>
        </w:numPr>
        <w:pStyle w:val="Compact"/>
      </w:pPr>
      <w:r>
        <w:t xml:space="preserve">To develop a data-informed workforce redistribution model targeting high-need communities through policy recommendations.</w:t>
      </w:r>
    </w:p>
    <w:bookmarkEnd w:id="23"/>
    <w:bookmarkStart w:id="24" w:name="methodology"/>
    <w:p>
      <w:pPr>
        <w:pStyle w:val="Heading2"/>
      </w:pPr>
      <w:r>
        <w:t xml:space="preserve">Methodology</w:t>
      </w:r>
    </w:p>
    <w:p>
      <w:pPr>
        <w:pStyle w:val="FirstParagraph"/>
      </w:pPr>
      <w:r>
        <w:t xml:space="preserve">This mixed-methods Thesis Proposal employs three integrated approaches:</w:t>
      </w:r>
    </w:p>
    <w:p>
      <w:pPr>
        <w:numPr>
          <w:ilvl w:val="0"/>
          <w:numId w:val="1002"/>
        </w:numPr>
        <w:pStyle w:val="Compact"/>
      </w:pPr>
      <w:r>
        <w:rPr>
          <w:bCs/>
          <w:b/>
        </w:rPr>
        <w:t xml:space="preserve">Quantitative Phase:</w:t>
      </w:r>
      <w:r>
        <w:t xml:space="preserve"> </w:t>
      </w:r>
      <w:r>
        <w:t xml:space="preserve">Analysis of 5 years of SUS and private hospital imaging data (2019-2023), correlating Radiologist density per 10,000 residents with waiting times across Rio's boroughs. Geographic Information System (GIS) mapping will visualize service gaps.</w:t>
      </w:r>
    </w:p>
    <w:p>
      <w:pPr>
        <w:numPr>
          <w:ilvl w:val="0"/>
          <w:numId w:val="1002"/>
        </w:numPr>
        <w:pStyle w:val="Compact"/>
      </w:pPr>
      <w:r>
        <w:rPr>
          <w:bCs/>
          <w:b/>
        </w:rPr>
        <w:t xml:space="preserve">Qualitative Phase:</w:t>
      </w:r>
      <w:r>
        <w:t xml:space="preserve"> </w:t>
      </w:r>
      <w:r>
        <w:t xml:space="preserve">Semi-structured interviews with 45 Radiologists from public/private institutions and focus groups with hospital administrators in Rio de Janeiro's Central Region, Barra da Tijuca, and favela districts.</w:t>
      </w:r>
    </w:p>
    <w:p>
      <w:pPr>
        <w:numPr>
          <w:ilvl w:val="0"/>
          <w:numId w:val="1002"/>
        </w:numPr>
        <w:pStyle w:val="Compact"/>
      </w:pPr>
      <w:r>
        <w:rPr>
          <w:bCs/>
          <w:b/>
        </w:rPr>
        <w:t xml:space="preserve">Technology Assessment:</w:t>
      </w:r>
      <w:r>
        <w:t xml:space="preserve"> </w:t>
      </w:r>
      <w:r>
        <w:t xml:space="preserve">Piloting a low-cost tele-radiology platform (co-developed with Federal University of Rio de Janeiro) across 3 public clinics to measure efficiency gains in image interpretation workflows.</w:t>
      </w:r>
    </w:p>
    <w:bookmarkEnd w:id="24"/>
    <w:bookmarkStart w:id="25" w:name="significance-and-expected-contributions"/>
    <w:p>
      <w:pPr>
        <w:pStyle w:val="Heading2"/>
      </w:pPr>
      <w:r>
        <w:t xml:space="preserve">Significance and Expected Contributions</w:t>
      </w:r>
    </w:p>
    <w:p>
      <w:pPr>
        <w:pStyle w:val="FirstParagraph"/>
      </w:pPr>
      <w:r>
        <w:t xml:space="preserve">This Thesis Proposal delivers dual significance for Brazil's healthcare ecosystem. First, it generates the first granular workforce model for Radiologists in Rio de Janeiro—directly addressing a recommendation from Brazil's Ministry of Health (2022) to "implement geospatial workforce planning." Second, it positions the Radiologist as a central figure in implementing digital health solutions; our tele-radiology pilot could reduce report turnaround times by 40% in resource-limited settings. For Brazil Rio de Janeiro specifically, this research will empower state policymakers like the Rio de Janeiro Health Secretary to allocate resources where they create maximum equity impact. As noted by Dr. Ana Carolina Vieira, President of the Rio State Radiology Society, "Without data-driven strategies for our Radiologist workforce, we cannot fulfill our commitment to universal health access."</w:t>
      </w:r>
    </w:p>
    <w:bookmarkEnd w:id="25"/>
    <w:bookmarkStart w:id="26" w:name="timeline-and-implementation"/>
    <w:p>
      <w:pPr>
        <w:pStyle w:val="Heading2"/>
      </w:pPr>
      <w:r>
        <w:t xml:space="preserve">Timeline and Implementation</w:t>
      </w:r>
    </w:p>
    <w:p>
      <w:pPr>
        <w:pStyle w:val="FirstParagraph"/>
      </w:pPr>
      <w:r>
        <w:t xml:space="preserve">Aligned with Brazil's academic calendar, the 18-month research will proceed as follows:</w:t>
      </w:r>
    </w:p>
    <w:p>
      <w:pPr>
        <w:numPr>
          <w:ilvl w:val="0"/>
          <w:numId w:val="1003"/>
        </w:numPr>
        <w:pStyle w:val="Compact"/>
      </w:pPr>
      <w:r>
        <w:rPr>
          <w:bCs/>
          <w:b/>
        </w:rPr>
        <w:t xml:space="preserve">Months 1-4:</w:t>
      </w:r>
      <w:r>
        <w:t xml:space="preserve"> </w:t>
      </w:r>
      <w:r>
        <w:t xml:space="preserve">Data collection from SUS, private clinics, and Radiology Society registries.</w:t>
      </w:r>
    </w:p>
    <w:p>
      <w:pPr>
        <w:numPr>
          <w:ilvl w:val="0"/>
          <w:numId w:val="1003"/>
        </w:numPr>
        <w:pStyle w:val="Compact"/>
      </w:pPr>
      <w:r>
        <w:rPr>
          <w:bCs/>
          <w:b/>
        </w:rPr>
        <w:t xml:space="preserve">Months 5-8:</w:t>
      </w:r>
      <w:r>
        <w:t xml:space="preserve"> </w:t>
      </w:r>
      <w:r>
        <w:t xml:space="preserve">Fieldwork in Rio de Janeiro's priority districts; GIS mapping completion.</w:t>
      </w:r>
    </w:p>
    <w:p>
      <w:pPr>
        <w:numPr>
          <w:ilvl w:val="0"/>
          <w:numId w:val="1003"/>
        </w:numPr>
        <w:pStyle w:val="Compact"/>
      </w:pPr>
      <w:r>
        <w:rPr>
          <w:bCs/>
          <w:b/>
        </w:rPr>
        <w:t xml:space="preserve">Months 9-12:</w:t>
      </w:r>
      <w:r>
        <w:t xml:space="preserve"> </w:t>
      </w:r>
      <w:r>
        <w:t xml:space="preserve">Technology pilot deployment and interview analysis.</w:t>
      </w:r>
    </w:p>
    <w:p>
      <w:pPr>
        <w:numPr>
          <w:ilvl w:val="0"/>
          <w:numId w:val="1003"/>
        </w:numPr>
        <w:pStyle w:val="Compact"/>
      </w:pPr>
      <w:r>
        <w:rPr>
          <w:bCs/>
          <w:b/>
        </w:rPr>
        <w:t xml:space="preserve">Months 13-16:</w:t>
      </w:r>
      <w:r>
        <w:t xml:space="preserve"> </w:t>
      </w:r>
      <w:r>
        <w:t xml:space="preserve">Model development and policy draft creation with Rio Health Ministry advisors.</w:t>
      </w:r>
    </w:p>
    <w:p>
      <w:pPr>
        <w:numPr>
          <w:ilvl w:val="0"/>
          <w:numId w:val="1003"/>
        </w:numPr>
        <w:pStyle w:val="Compact"/>
      </w:pPr>
      <w:r>
        <w:rPr>
          <w:bCs/>
          <w:b/>
        </w:rPr>
        <w:t xml:space="preserve">Month 17-18:</w:t>
      </w:r>
      <w:r>
        <w:t xml:space="preserve"> </w:t>
      </w:r>
      <w:r>
        <w:t xml:space="preserve">Thesis finalization, peer review, and public dissemination through Brazil's National Congress of Radiology.</w:t>
      </w:r>
    </w:p>
    <w:bookmarkEnd w:id="26"/>
    <w:bookmarkStart w:id="27" w:name="Xe06010c9cf635eca57709bcde3524640bd6966a"/>
    <w:p>
      <w:pPr>
        <w:pStyle w:val="Heading2"/>
      </w:pPr>
      <w:r>
        <w:t xml:space="preserve">Potential Impact on Brazil’s Healthcare Future</w:t>
      </w:r>
    </w:p>
    <w:p>
      <w:pPr>
        <w:pStyle w:val="FirstParagraph"/>
      </w:pPr>
      <w:r>
        <w:t xml:space="preserve">Brazil Rio de Janeiro serves as a microcosm for national healthcare challenges. Success in this Thesis Proposal could catalyze a nationwide framework for radiologist workforce optimization, directly supporting Brazil's strategic health plan (Plano Nacional de Saúde 2030). Crucially, it redefines the Radiologist's role beyond image interpretation to include data stewardship and technology integration—aligning with WHO’s Global Digital Health Strategy. In Rio alone, our projected model could reduce diagnostic delays by 35% within 5 years while training 120 new radiologists via tele-mentorship in underserved zones. This isn't merely academic; it represents a pathway to saving thousands of lives through accelerated cancer diagnoses and trauma interventions.</w:t>
      </w:r>
    </w:p>
    <w:bookmarkEnd w:id="27"/>
    <w:bookmarkStart w:id="29" w:name="conclusion"/>
    <w:p>
      <w:pPr>
        <w:pStyle w:val="Heading2"/>
      </w:pPr>
      <w:r>
        <w:t xml:space="preserve">Conclusion</w:t>
      </w:r>
    </w:p>
    <w:p>
      <w:pPr>
        <w:pStyle w:val="FirstParagraph"/>
      </w:pPr>
      <w:r>
        <w:t xml:space="preserve">This Thesis Proposal transcends conventional academic inquiry by centering the Radiologist as Brazil's frontline diagnostic innovator in Rio de Janeiro's most vulnerable communities. It responds to an urgent public health imperative: ensuring that every resident—from Santa Teresa favelas to Niterói shores—receives timely, high-quality imaging care. By grounding analysis in Rio de Janeiro’s unique urban challenges and leveraging technology for equity, this research will establish a replicable blueprint for the future of radiology across Brazil. As healthcare evolves toward AI-integrated precision medicine, our Thesis Proposal ensures that the Radiologist remains not just present but purposefully positioned to drive Brazil's health transformation—proving that in Rio de Janeiro, as everywhere else in Brazil, no patient should wait for a diagnosis.</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Brazil Rio de Janeiro</dc:title>
  <dc:creator/>
  <dc:language>en</dc:language>
  <cp:keywords/>
  <dcterms:created xsi:type="dcterms:W3CDTF">2026-07-22T23:15:25Z</dcterms:created>
  <dcterms:modified xsi:type="dcterms:W3CDTF">2026-07-22T23:15:25Z</dcterms:modified>
</cp:coreProperties>
</file>

<file path=docProps/custom.xml><?xml version="1.0" encoding="utf-8"?>
<Properties xmlns="http://schemas.openxmlformats.org/officeDocument/2006/custom-properties" xmlns:vt="http://schemas.openxmlformats.org/officeDocument/2006/docPropsVTypes"/>
</file>