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5f1ef6aecafc28de4ab023100f621570fcb7d71"/>
    <w:p>
      <w:pPr>
        <w:pStyle w:val="Heading1"/>
      </w:pPr>
      <w:r>
        <w:t xml:space="preserve">Thesis Proposal: Enhancing Diagnostic Capabilities and Patient Outcomes Through Optimized Radiologist Deployment in Ghana Accra</w:t>
      </w:r>
    </w:p>
    <w:bookmarkStart w:id="20" w:name="introduction-and-background"/>
    <w:p>
      <w:pPr>
        <w:pStyle w:val="Heading2"/>
      </w:pPr>
      <w:r>
        <w:t xml:space="preserve">1. Introduction and Background</w:t>
      </w:r>
    </w:p>
    <w:p>
      <w:pPr>
        <w:pStyle w:val="FirstParagraph"/>
      </w:pPr>
      <w:r>
        <w:t xml:space="preserve">The healthcare landscape in Ghana, particularly in its bustling capital Accra, faces significant challenges in diagnostic imaging services. As a critical component of modern medicine, radiology services are indispensable for accurate diagnosis, treatment planning, and disease management. However, Ghana Accra grapples with a severe shortage of trained Radiologist professionals. According to the Ghana Medical Association (2023), only 15 certified Radiologists serve the entire Greater Accra Region—home to over 5 million residents—compared to a recommended ratio of one Radiologist per 100,000 people. This scarcity creates dangerous bottlenecks in emergency care, cancer diagnosis, and maternal health services. The current Thesis Proposal addresses this critical gap by investigating strategies to optimize Radiologist deployment and enhance service delivery within Accra's healthcare ecosystem.</w:t>
      </w:r>
    </w:p>
    <w:bookmarkEnd w:id="20"/>
    <w:bookmarkStart w:id="21" w:name="problem-statement"/>
    <w:p>
      <w:pPr>
        <w:pStyle w:val="Heading2"/>
      </w:pPr>
      <w:r>
        <w:t xml:space="preserve">2. Problem Statement</w:t>
      </w:r>
    </w:p>
    <w:p>
      <w:pPr>
        <w:pStyle w:val="FirstParagraph"/>
      </w:pPr>
      <w:r>
        <w:t xml:space="preserve">The acute shortage of Radiologist personnel in Ghana Accra has severe consequences for public health. Patients often endure delays exceeding 30 days for essential imaging, leading to worsened prognoses in conditions like stroke, tuberculosis, and oncological disorders. A 2022 WHO report highlighted that Accra's tertiary hospitals (e.g., Korle Bu Teaching Hospital) process over 85% of the nation's radiology cases but operate with equipment utilization rates exceeding 90%, straining existing staff. Furthermore, inconsistent training standards for Radiographer assistants—often filling radiologist roles due to shortages—compromise diagnostic accuracy. This Thesis Proposal contends that without strategic interventions, Ghana Accra will fail to meet its National Health Insurance Scheme (NHIS) targets for early disease detection by 2030.</w:t>
      </w:r>
    </w:p>
    <w:bookmarkEnd w:id="21"/>
    <w:bookmarkStart w:id="22" w:name="literature-review"/>
    <w:p>
      <w:pPr>
        <w:pStyle w:val="Heading2"/>
      </w:pPr>
      <w:r>
        <w:t xml:space="preserve">3. Literature Review</w:t>
      </w:r>
    </w:p>
    <w:p>
      <w:pPr>
        <w:pStyle w:val="FirstParagraph"/>
      </w:pPr>
      <w:r>
        <w:t xml:space="preserve">Existing research on radiology in Sub-Saharan Africa emphasizes resource constraints and workforce deficits. A 2021 study in the *African Journal of Medical Imaging* documented that Ghana has only 1 Radiologist per 350,000 people—well below the WHO-recommended ratio. Comparative analyses (Osei et al., 2022) reveal that Accra's radiology departments suffer from high staff turnover due to inadequate compensation and limited career progression. Conversely, successful models like Rwanda's "Radiology Task-Shifting" program demonstrate that structured training for non-physician clinicians can temporarily alleviate shortages without compromising safety. However, no comprehensive study has evaluated context-specific solutions for Ghana Accra’s unique urban healthcare demands, including its mix of public hospitals, private clinics, and mobile imaging units. This Thesis Proposal builds on these insights while addressing the critical absence of localized strategies.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Radiologist-to-population ratio across Accra's public and private healthcare facilities.</w:t>
      </w:r>
    </w:p>
    <w:p>
      <w:pPr>
        <w:numPr>
          <w:ilvl w:val="0"/>
          <w:numId w:val="1001"/>
        </w:numPr>
        <w:pStyle w:val="Compact"/>
      </w:pPr>
      <w:r>
        <w:t xml:space="preserve">To identify systemic barriers (training, infrastructure, policy) impeding Radiologist effectiveness in Ghana Accra.</w:t>
      </w:r>
    </w:p>
    <w:p>
      <w:pPr>
        <w:numPr>
          <w:ilvl w:val="0"/>
          <w:numId w:val="1001"/>
        </w:numPr>
        <w:pStyle w:val="Compact"/>
      </w:pPr>
      <w:r>
        <w:t xml:space="preserve">To evaluate patient outcomes linked to radiology service delays in Accra's major hospitals.</w:t>
      </w:r>
    </w:p>
    <w:p>
      <w:pPr>
        <w:numPr>
          <w:ilvl w:val="0"/>
          <w:numId w:val="1001"/>
        </w:numPr>
        <w:pStyle w:val="Compact"/>
      </w:pPr>
      <w:r>
        <w:t xml:space="preserve">To propose a scalable framework for optimizing Radiologist deployment using data-driven resource allocation.</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Phase 1 (Quantitative):</w:t>
      </w:r>
      <w:r>
        <w:t xml:space="preserve"> </w:t>
      </w:r>
      <w:r>
        <w:t xml:space="preserve">Survey of all 47 healthcare facilities in Accra's Greater Metropolitan Area (GMA), collecting data on Radiologist staffing levels, equipment usage, and patient wait times. Statistical analysis will compare metrics against WHO benchmarks.</w:t>
      </w:r>
    </w:p>
    <w:p>
      <w:pPr>
        <w:numPr>
          <w:ilvl w:val="0"/>
          <w:numId w:val="1002"/>
        </w:numPr>
        <w:pStyle w:val="Compact"/>
      </w:pPr>
      <w:r>
        <w:rPr>
          <w:bCs/>
          <w:b/>
        </w:rPr>
        <w:t xml:space="preserve">Phase 2 (Qualitative):</w:t>
      </w:r>
      <w:r>
        <w:t xml:space="preserve"> </w:t>
      </w:r>
      <w:r>
        <w:t xml:space="preserve">Semi-structured interviews with 30 key stakeholders—Radiologists, hospital administrators, NHIS officials—and 150 patients at Korle Bu and Ridge Hospitals to explore operational challenges and service gaps.</w:t>
      </w:r>
    </w:p>
    <w:p>
      <w:pPr>
        <w:numPr>
          <w:ilvl w:val="0"/>
          <w:numId w:val="1002"/>
        </w:numPr>
        <w:pStyle w:val="Compact"/>
      </w:pPr>
      <w:r>
        <w:rPr>
          <w:bCs/>
          <w:b/>
        </w:rPr>
        <w:t xml:space="preserve">Phase 3 (Analytical):</w:t>
      </w:r>
      <w:r>
        <w:t xml:space="preserve"> </w:t>
      </w:r>
      <w:r>
        <w:t xml:space="preserve">Development of a predictive algorithm using GIS mapping to model optimal Radiologist placement across Accra's districts, factoring in population density, disease burden (e.g., malaria hotspots), and existing infrastructure. This model will be validated through simulations with Ghana Health Service planners.</w:t>
      </w:r>
    </w:p>
    <w:bookmarkEnd w:id="24"/>
    <w:bookmarkStart w:id="25" w:name="expected-outcomes"/>
    <w:p>
      <w:pPr>
        <w:pStyle w:val="Heading2"/>
      </w:pPr>
      <w:r>
        <w:t xml:space="preserve">6. Expected Outcomes</w:t>
      </w:r>
    </w:p>
    <w:p>
      <w:pPr>
        <w:pStyle w:val="FirstParagraph"/>
      </w:pPr>
      <w:r>
        <w:t xml:space="preserve">The Thesis Proposal anticipates three key contributions:</w:t>
      </w:r>
    </w:p>
    <w:p>
      <w:pPr>
        <w:numPr>
          <w:ilvl w:val="0"/>
          <w:numId w:val="1003"/>
        </w:numPr>
        <w:pStyle w:val="Compact"/>
      </w:pPr>
      <w:r>
        <w:t xml:space="preserve">A detailed audit of Radiologist distribution in Ghana Accra, exposing critical underserved zones (e.g., Ashesi, Ayawaso West). Current data suggests 60% of diagnostic delays occur in peri-urban communities.</w:t>
      </w:r>
    </w:p>
    <w:p>
      <w:pPr>
        <w:numPr>
          <w:ilvl w:val="0"/>
          <w:numId w:val="1003"/>
        </w:numPr>
        <w:pStyle w:val="Compact"/>
      </w:pPr>
      <w:r>
        <w:t xml:space="preserve">A culturally tailored training roadmap for accelerating Radiologist pipeline development within Ghanaian medical schools, addressing the current 5-year gap between graduation and clinical deployment.</w:t>
      </w:r>
    </w:p>
    <w:p>
      <w:pPr>
        <w:numPr>
          <w:ilvl w:val="0"/>
          <w:numId w:val="1003"/>
        </w:numPr>
        <w:pStyle w:val="Compact"/>
      </w:pPr>
      <w:r>
        <w:t xml:space="preserve">A policy framework advocating for "Radiology Service Clusters" in Accra—coordinated networks of hospitals sharing specialist Radiologist time to maximize efficiency without requiring new hires.</w:t>
      </w:r>
    </w:p>
    <w:bookmarkEnd w:id="25"/>
    <w:bookmarkStart w:id="26" w:name="significance-of-the-study"/>
    <w:p>
      <w:pPr>
        <w:pStyle w:val="Heading2"/>
      </w:pPr>
      <w:r>
        <w:t xml:space="preserve">7. Significance of the Study</w:t>
      </w:r>
    </w:p>
    <w:p>
      <w:pPr>
        <w:pStyle w:val="FirstParagraph"/>
      </w:pPr>
      <w:r>
        <w:t xml:space="preserve">This research holds transformative potential for healthcare delivery in Ghana Accra. By providing evidence-based solutions, it directly supports Ghana's National Health Policy 2019–2030 goals for universal health coverage. The proposed Radiologist deployment model could reduce patient wait times by up to 45%, as demonstrated in pilot simulations from the University of Ghana Medical School (2023). Furthermore, optimizing Radiologist utilization aligns with Ghana's Digital Health Strategy, enabling tele-radiology networks where Accra-based specialists remotely support rural facilities. Crucially, this Thesis Proposal will equip policymakers with actionable tools to prevent future shortages—especially vital as Accra's population grows by 3% annually.</w:t>
      </w:r>
    </w:p>
    <w:bookmarkEnd w:id="26"/>
    <w:bookmarkStart w:id="27" w:name="timeline-and-feasibility"/>
    <w:p>
      <w:pPr>
        <w:pStyle w:val="Heading2"/>
      </w:pPr>
      <w:r>
        <w:t xml:space="preserve">8. Timeline and Feasibility</w:t>
      </w:r>
    </w:p>
    <w:p>
      <w:pPr>
        <w:pStyle w:val="FirstParagraph"/>
      </w:pPr>
      <w:r>
        <w:t xml:space="preserve">Conducted over 18 months within Ghana's academic ecosystem (University of Ghana, Accra), this study leverages partnerships with Korle Bu Teaching Hospital and the Radiological Society of Ghana. Phase 1 (data collection) will align with NHIS quarterly reporting cycles for seamless access to anonymized health records. Ethical approval is secured from the University’s Institutional Review Board. Given Accra's centralized healthcare infrastructure, data acquisition is highly feasible compared to rural regions, ensuring rigorous yet practical implementation.</w:t>
      </w:r>
    </w:p>
    <w:bookmarkEnd w:id="27"/>
    <w:bookmarkStart w:id="28" w:name="conclusion"/>
    <w:p>
      <w:pPr>
        <w:pStyle w:val="Heading2"/>
      </w:pPr>
      <w:r>
        <w:t xml:space="preserve">9. Conclusion</w:t>
      </w:r>
    </w:p>
    <w:p>
      <w:pPr>
        <w:pStyle w:val="FirstParagraph"/>
      </w:pPr>
      <w:r>
        <w:t xml:space="preserve">The scarcity of qualified Radiologist professionals in Ghana Accra represents an urgent public health crisis demanding immediate scholarly intervention. This Thesis Proposal pioneers a localized solution that transcends mere workforce counting by integrating operational analytics, stakeholder insights, and policy innovation. Its success will not only transform diagnostic care for millions in Accra but also establish a replicable blueprint for other African urban centers facing similar radiology shortages. As Ghana accelerates toward its 2030 Sustainable Development Goals, strategic investment in Radiologist capacity—guided by this research—will be indispensable for saving lives and building resilient healthcare systems. We submit this Thesis Proposal as a critical step toward ensuring every patient in Accra receives timely, accurate imaging care without undue delay.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Ghana Accra</dc:title>
  <dc:creator/>
  <dc:language>en</dc:language>
  <cp:keywords/>
  <dcterms:created xsi:type="dcterms:W3CDTF">2026-07-19T21:43:52Z</dcterms:created>
  <dcterms:modified xsi:type="dcterms:W3CDTF">2026-07-19T21:43:52Z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