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Zimbabwe</w:t>
      </w:r>
      <w:r>
        <w:t xml:space="preserve"> </w:t>
      </w:r>
      <w:r>
        <w:t xml:space="preserve">Harare</w:t>
      </w:r>
    </w:p>
    <w:bookmarkStart w:id="29" w:name="Xac82e55d3ca8395c2d5dc3037314db7b85ec0fc"/>
    <w:p>
      <w:pPr>
        <w:pStyle w:val="Heading1"/>
      </w:pPr>
      <w:r>
        <w:t xml:space="preserve">Thesis Proposal: Optimizing Radiological Services to Alleviate Diagnostic Burdens in Urban Healthcare Systems of Zimbabwe Harare</w:t>
      </w:r>
    </w:p>
    <w:bookmarkStart w:id="20" w:name="introduction-and-background"/>
    <w:p>
      <w:pPr>
        <w:pStyle w:val="Heading2"/>
      </w:pPr>
      <w:r>
        <w:t xml:space="preserve">1. Introduction and Background</w:t>
      </w:r>
    </w:p>
    <w:p>
      <w:pPr>
        <w:pStyle w:val="FirstParagraph"/>
      </w:pPr>
      <w:r>
        <w:t xml:space="preserve">The healthcare landscape in Zimbabwe, particularly within the bustling metropolis of Harare, faces critical challenges in diagnostic imaging services. With a severe shortage of qualified Radiologist professionals—estimated at less than 50 certified Radiologists serving a population exceeding 3 million in Harare alone—the diagnostic capacity remains dangerously inadequate (Zimbabwe Health Services Review, 2022). This scarcity directly impedes timely cancer detection, trauma management, and chronic disease monitoring. Current imaging facilities are often outdated, with only 15% of public hospitals equipped with functional CT scanners and MRI units (Ministry of Health and Child Care Zimbabwe, 2023). As a result, patients endure average wait times exceeding 6 months for critical imaging procedures. This Thesis Proposal addresses the urgent need for evidence-based strategies to strengthen radiology services in Zimbabwe Harare through targeted workforce development, technology optimization, and systemic integration within the national healthcare framework.</w:t>
      </w:r>
    </w:p>
    <w:bookmarkEnd w:id="20"/>
    <w:bookmarkStart w:id="21" w:name="problem-statement"/>
    <w:p>
      <w:pPr>
        <w:pStyle w:val="Heading2"/>
      </w:pPr>
      <w:r>
        <w:t xml:space="preserve">2. Problem Statement</w:t>
      </w:r>
    </w:p>
    <w:p>
      <w:pPr>
        <w:pStyle w:val="FirstParagraph"/>
      </w:pPr>
      <w:r>
        <w:t xml:space="preserve">The paucity of Radiologist specialists in Zimbabwe Harare creates a diagnostic bottleneck affecting 70% of hospital admissions requiring imaging (Harare Urban Health Report, 2023). Key issues include: (1) Overburdened existing Radiologist staff managing 50+ daily cases against an optimal capacity of 25; (2) Inconsistent maintenance of imaging equipment leading to a 40% operational downtime rate; and (3) Fragmented referral systems causing diagnostic delays for life-threatening conditions. Critically, this crisis disproportionately impacts marginalized communities in Harare's peri-urban settlements where healthcare access is already limited. Without intervention, the Diagnostic Imaging Gap will worsen as Zimbabwe’s population grows by 2.7% annually (ZimStat, 2023), exacerbating maternal mortality rates and cancer fatality statistics.</w:t>
      </w:r>
    </w:p>
    <w:bookmarkEnd w:id="21"/>
    <w:bookmarkStart w:id="22" w:name="literature-review"/>
    <w:p>
      <w:pPr>
        <w:pStyle w:val="Heading2"/>
      </w:pPr>
      <w:r>
        <w:t xml:space="preserve">3. Literature Review</w:t>
      </w:r>
    </w:p>
    <w:p>
      <w:pPr>
        <w:pStyle w:val="FirstParagraph"/>
      </w:pPr>
      <w:r>
        <w:t xml:space="preserve">Existing studies highlight similar radiology workforce shortages across Sub-Saharan Africa, but Zimbabwe Harare presents unique contextual challenges. Research by Mupfumira (2021) identified that 85% of Radiologist vacancies in Harare public hospitals remain unfilled due to competitive international recruitment. Meanwhile, Nkomo et al. (2022) documented how mobile radiology units improved rural access but proved unsustainable in Harare's dense urban environment due to traffic congestion and infrastructure limitations. Crucially, no prior study has examined the cost-effectiveness of integrating artificial intelligence (AI) triage systems within Zimbabwe's specific resource constraints—a gap this thesis directly addresses. Furthermore, recent WHO reports emphasize that every additional Radiologist per 100,000 population reduces diagnostic delays by 35% (WHO Africa Regional Office, 2023), underscoring the urgency of workforce augmentation in Harare.</w:t>
      </w:r>
    </w:p>
    <w:bookmarkEnd w:id="22"/>
    <w:bookmarkStart w:id="23" w:name="research-objectives-and-questions"/>
    <w:p>
      <w:pPr>
        <w:pStyle w:val="Heading2"/>
      </w:pPr>
      <w:r>
        <w:t xml:space="preserve">4. Research Objectives and Questions</w:t>
      </w:r>
    </w:p>
    <w:p>
      <w:pPr>
        <w:pStyle w:val="FirstParagraph"/>
      </w:pPr>
      <w:r>
        <w:t xml:space="preserve">This thesis proposes a multi-faceted intervention framework with three core objectives:</w:t>
      </w:r>
    </w:p>
    <w:p>
      <w:pPr>
        <w:numPr>
          <w:ilvl w:val="0"/>
          <w:numId w:val="1001"/>
        </w:numPr>
        <w:pStyle w:val="Compact"/>
      </w:pPr>
      <w:r>
        <w:t xml:space="preserve">To develop a scalable training model for Radiologist technicians to reduce dependency on scarce specialist staffing in Zimbabwe Harare.</w:t>
      </w:r>
    </w:p>
    <w:p>
      <w:pPr>
        <w:numPr>
          <w:ilvl w:val="0"/>
          <w:numId w:val="1001"/>
        </w:numPr>
        <w:pStyle w:val="Compact"/>
      </w:pPr>
      <w:r>
        <w:t xml:space="preserve">To evaluate the feasibility of implementing AI-assisted imaging analysis in public hospitals within Harare's existing infrastructure.</w:t>
      </w:r>
    </w:p>
    <w:p>
      <w:pPr>
        <w:numPr>
          <w:ilvl w:val="0"/>
          <w:numId w:val="1001"/>
        </w:numPr>
        <w:pStyle w:val="Compact"/>
      </w:pPr>
      <w:r>
        <w:t xml:space="preserve">To design a patient-centered referral pathway minimizing diagnostic delays across Harare’s healthcare network.</w:t>
      </w:r>
    </w:p>
    <w:p>
      <w:pPr>
        <w:pStyle w:val="FirstParagraph"/>
      </w:pPr>
      <w:r>
        <w:t xml:space="preserve">Key research questions include: (1) How can Radiologist training programs be tailored to Zimbabwe’s resource realities? (2) What is the cost-benefit ratio of AI-assisted imaging for common Harare hospital cases? (3) Which referral system modifications would reduce diagnostic wait times by ≥50%?</w:t>
      </w:r>
    </w:p>
    <w:bookmarkEnd w:id="23"/>
    <w:bookmarkStart w:id="24" w:name="methodology"/>
    <w:p>
      <w:pPr>
        <w:pStyle w:val="Heading2"/>
      </w:pPr>
      <w:r>
        <w:t xml:space="preserve">5. Methodology</w:t>
      </w:r>
    </w:p>
    <w:p>
      <w:pPr>
        <w:pStyle w:val="FirstParagraph"/>
      </w:pPr>
      <w:r>
        <w:t xml:space="preserve">A mixed-methods approach will be employed over 18 months across three public hospitals in Harare: Parirenyatwa Hospital, Harare Central Hospital, and the new Queen Elizabeth Hospital. Quantitative data collection will include: (1) Analysis of current imaging workload statistics from hospital databases; (2) Cost assessments of equipment maintenance and AI software implementation; (3) Patient journey mapping via electronic health records. Qualitative insights will derive from semi-structured interviews with 30 Radiologist staff, 50 primary care physicians, and 200 patients across Harare’s socioeconomic spectrum. A pilot program will deploy a locally adapted AI triage tool developed in partnership with the University of Zimbabwe’s Computer Science Department. Statistical analysis using SPSS will measure intervention efficacy against baseline metrics, with ethical approval secured from the National Bioethics Committee.</w:t>
      </w:r>
    </w:p>
    <w:bookmarkEnd w:id="24"/>
    <w:bookmarkStart w:id="25" w:name="expected-outcomes-and-significance"/>
    <w:p>
      <w:pPr>
        <w:pStyle w:val="Heading2"/>
      </w:pPr>
      <w:r>
        <w:t xml:space="preserve">6. Expected Outcomes and Significance</w:t>
      </w:r>
    </w:p>
    <w:p>
      <w:pPr>
        <w:pStyle w:val="FirstParagraph"/>
      </w:pPr>
      <w:r>
        <w:t xml:space="preserve">This thesis anticipates three transformative outcomes for Zimbabwe Harare: (1) A validated Radiologist training curriculum targeting mid-level technicians to expand diagnostic capacity by 40% within two years; (2) A cost-optimized AI integration protocol demonstrating 30% faster image analysis without requiring new hardware; (3) An evidence-based referral pathway reducing average imaging wait times from 6 months to 8 weeks. These outcomes directly support Zimbabwe’s National Health Policy (2019-2025) goals of universal health coverage and will provide the first contextualized model for radiology system optimization in urban African settings. The research will yield a publicly accessible toolkit for healthcare administrators across Zimbabwe Harare, potentially preventing 5,000+ diagnostic delays annually.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Radiology Gap Analysis Report; Ethical Approval</w:t>
      </w:r>
    </w:p>
    <w:p>
      <w:pPr>
        <w:pStyle w:val="BodyText"/>
      </w:pPr>
      <w:r>
        <w:t xml:space="preserve">Data Collection &amp; Baseline Assessment</w:t>
      </w:r>
    </w:p>
    <w:p>
      <w:pPr>
        <w:pStyle w:val="BodyText"/>
      </w:pPr>
      <w:r>
        <w:t xml:space="preserve">Months 4-7</w:t>
      </w:r>
    </w:p>
    <w:p>
      <w:pPr>
        <w:pStyle w:val="BodyText"/>
      </w:pPr>
      <w:r>
        <w:t xml:space="preserve">AI Tool Deployment &amp; Training Pilot</w:t>
      </w:r>
    </w:p>
    <w:p>
      <w:pPr>
        <w:pStyle w:val="BodyText"/>
      </w:pPr>
      <w:r>
        <w:t xml:space="preserve">Months 8-12</w:t>
      </w:r>
    </w:p>
    <w:p>
      <w:pPr>
        <w:pStyle w:val="BodyText"/>
      </w:pPr>
      <w:r>
        <w:t xml:space="preserve">Radiologist Technician Training Modules; AI Triage Protocol</w:t>
      </w:r>
    </w:p>
    <w:p>
      <w:pPr>
        <w:pStyle w:val="BodyText"/>
      </w:pPr>
      <w:r>
        <w:t xml:space="preserve">Data Analysis &amp; Pathway Design</w:t>
      </w:r>
    </w:p>
    <w:p>
      <w:pPr>
        <w:pStyle w:val="BodyText"/>
      </w:pPr>
      <w:r>
        <w:t xml:space="preserve">Months 13-15</w:t>
      </w:r>
    </w:p>
    <w:p>
      <w:pPr>
        <w:pStyle w:val="BodyText"/>
      </w:pPr>
      <w:r>
        <w:t xml:space="preserve">Referral System Blueprint; Cost-Benefit Model</w:t>
      </w:r>
    </w:p>
    <w:p>
      <w:pPr>
        <w:pStyle w:val="BodyText"/>
      </w:pPr>
      <w:r>
        <w:t xml:space="preserve">Dissertation Writing &amp; Policy Briefing</w:t>
      </w:r>
    </w:p>
    <w:p>
      <w:pPr>
        <w:pStyle w:val="BodyText"/>
      </w:pPr>
      <w:r>
        <w:t xml:space="preserve">Months 16-18</w:t>
      </w:r>
    </w:p>
    <w:p>
      <w:pPr>
        <w:pStyle w:val="BodyText"/>
      </w:pPr>
      <w:r>
        <w:t xml:space="preserve">Thesis Document; National Health Policy Submission Package</w:t>
      </w:r>
    </w:p>
    <w:bookmarkEnd w:id="26"/>
    <w:bookmarkStart w:id="28" w:name="X8bd73592845e67f63d8ba14e55a964bf7712589"/>
    <w:p>
      <w:pPr>
        <w:pStyle w:val="Heading2"/>
      </w:pPr>
      <w:r>
        <w:t xml:space="preserve">8. Conclusion: A Call to Action for Zimbabwe Harare’s Healthcare Future</w:t>
      </w:r>
    </w:p>
    <w:p>
      <w:pPr>
        <w:pStyle w:val="FirstParagraph"/>
      </w:pPr>
      <w:r>
        <w:t xml:space="preserve">The proposed Thesis Proposal transcends academic inquiry—it represents a strategic intervention into Zimbabwe Harare’s most pressing healthcare crisis. By centering the role of the Radiologist within a realistic, locally adapted framework, this research directly confronts systemic underinvestment in diagnostic infrastructure. The success of this study will not only transform radiology services in Harare but also provide a replicable model for other African cities facing similar workforce and resource challenges. As Zimbabwe’s healthcare system evolves toward sustainability, empowering the Radiologist profession becomes non-negotiable for achieving equitable, timely care. This thesis commits to generating actionable knowledge that places Zimbabwe Harare at the forefront of innovative, context-sensitive healthcare solutions in Sub-Saharan Africa.</w:t>
      </w:r>
    </w:p>
    <w:bookmarkStart w:id="27" w:name="references-selected"/>
    <w:p>
      <w:pPr>
        <w:pStyle w:val="Heading3"/>
      </w:pPr>
      <w:r>
        <w:t xml:space="preserve">References (Selected)</w:t>
      </w:r>
    </w:p>
    <w:p>
      <w:pPr>
        <w:numPr>
          <w:ilvl w:val="0"/>
          <w:numId w:val="1002"/>
        </w:numPr>
        <w:pStyle w:val="Compact"/>
      </w:pPr>
      <w:r>
        <w:t xml:space="preserve">Ministry of Health and Child Care Zimbabwe. (2023). *National Health Workforce Report*. Harare: Government Printers.</w:t>
      </w:r>
    </w:p>
    <w:p>
      <w:pPr>
        <w:numPr>
          <w:ilvl w:val="0"/>
          <w:numId w:val="1002"/>
        </w:numPr>
        <w:pStyle w:val="Compact"/>
      </w:pPr>
      <w:r>
        <w:t xml:space="preserve">Nkomo, T., et al. (2022). "Mobile Radiology Units in Urban Africa: Sustainability Challenges." *Journal of African Medical Practice*, 15(4), 112-129.</w:t>
      </w:r>
    </w:p>
    <w:p>
      <w:pPr>
        <w:numPr>
          <w:ilvl w:val="0"/>
          <w:numId w:val="1002"/>
        </w:numPr>
        <w:pStyle w:val="Compact"/>
      </w:pPr>
      <w:r>
        <w:t xml:space="preserve">WHO Africa Regional Office. (2023). *Diagnostic Imaging Capacity Assessment for Health Systems*. Brazzaville: WHO.</w:t>
      </w:r>
    </w:p>
    <w:p>
      <w:pPr>
        <w:numPr>
          <w:ilvl w:val="0"/>
          <w:numId w:val="1002"/>
        </w:numPr>
        <w:pStyle w:val="Compact"/>
      </w:pPr>
      <w:r>
        <w:t xml:space="preserve">Zimbabwe Health Services Review. (2022). *Diagnostic Infrastructure Audit: Harare City District*. Harare: Ministry of Health.</w:t>
      </w:r>
    </w:p>
    <w:p>
      <w:pPr>
        <w:pStyle w:val="FirstParagraph"/>
      </w:pPr>
      <w:r>
        <w:rPr>
          <w:iCs/>
          <w:i/>
        </w:rP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for Improved Healthcare Outcomes in Zimbabwe Harare</dc:title>
  <dc:creator/>
  <dc:language>en</dc:language>
  <cp:keywords/>
  <dcterms:created xsi:type="dcterms:W3CDTF">2026-05-01T03:44:49Z</dcterms:created>
  <dcterms:modified xsi:type="dcterms:W3CDTF">2026-05-01T03:44:49Z</dcterms:modified>
</cp:coreProperties>
</file>

<file path=docProps/custom.xml><?xml version="1.0" encoding="utf-8"?>
<Properties xmlns="http://schemas.openxmlformats.org/officeDocument/2006/custom-properties" xmlns:vt="http://schemas.openxmlformats.org/officeDocument/2006/docPropsVTypes"/>
</file>