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8" w:name="X54b339f5ea4cdd10ec2e1b03381c27fbf43f6e2"/>
    <w:p>
      <w:pPr>
        <w:pStyle w:val="Heading1"/>
      </w:pPr>
      <w:r>
        <w:t xml:space="preserve">Thesis Proposal: Development and Deployment of Context-Aware Robotics Engineer Systems for Sustainable Urban Management in India Mumbai</w:t>
      </w:r>
    </w:p>
    <w:bookmarkStart w:id="20" w:name="introduction"/>
    <w:p>
      <w:pPr>
        <w:pStyle w:val="Heading2"/>
      </w:pPr>
      <w:r>
        <w:t xml:space="preserve">Introduction</w:t>
      </w:r>
    </w:p>
    <w:p>
      <w:pPr>
        <w:pStyle w:val="FirstParagraph"/>
      </w:pPr>
      <w:r>
        <w:t xml:space="preserve">The rapid urbanization of India, particularly in megacities like Mumbai, presents unprecedented challenges in infrastructure management, environmental sustainability, and public service delivery. As the financial capital of India and home to over 20 million people, Mumbai grapples with chronic traffic congestion (costing an estimated ₹285 crore daily), inefficient waste management systems handling 12,000+ metric tons of municipal solid waste daily, and vulnerability to monsoon-related disasters. This Thesis Proposal outlines a research initiative focused on developing specialized robotics solutions tailored for the unique socio-technical landscape of Mumbai. The core objective is to establish the role of the</w:t>
      </w:r>
      <w:r>
        <w:t xml:space="preserve"> </w:t>
      </w:r>
      <w:r>
        <w:rPr>
          <w:bCs/>
          <w:b/>
        </w:rPr>
        <w:t xml:space="preserve">Robotics Engineer</w:t>
      </w:r>
      <w:r>
        <w:t xml:space="preserve"> </w:t>
      </w:r>
      <w:r>
        <w:t xml:space="preserve">as a pivotal professional in designing, deploying, and maintaining autonomous systems that directly address Mumbai's most pressing urban challenges.</w:t>
      </w:r>
    </w:p>
    <w:bookmarkEnd w:id="20"/>
    <w:bookmarkStart w:id="21" w:name="problem-statement-the-mumbai-context-gap"/>
    <w:p>
      <w:pPr>
        <w:pStyle w:val="Heading2"/>
      </w:pPr>
      <w:r>
        <w:t xml:space="preserve">Problem Statement: The Mumbai Context Gap</w:t>
      </w:r>
    </w:p>
    <w:p>
      <w:pPr>
        <w:pStyle w:val="FirstParagraph"/>
      </w:pPr>
      <w:r>
        <w:t xml:space="preserve">Current urban management strategies in India Mumbai rely heavily on manual labor and outdated technology, leading to inefficiencies that exacerbate the city's problems. For instance, waste segregation at source is only 30% effective due to inconsistent human effort and monsoon disruptions. Traffic management systems lack real-time adaptability to Mumbai's complex road networks during peak hours. Furthermore, existing robotics research often fails to account for Mumbai's specific environmental conditions (high humidity, saline air corrosion), cultural nuances (dense informal settlements like Dharavi), and the need for affordable, scalable solutions within India's economic context. There is a critical shortage of</w:t>
      </w:r>
      <w:r>
        <w:t xml:space="preserve"> </w:t>
      </w:r>
      <w:r>
        <w:rPr>
          <w:bCs/>
          <w:b/>
        </w:rPr>
        <w:t xml:space="preserve">Robotics Engineer</w:t>
      </w:r>
      <w:r>
        <w:t xml:space="preserve"> </w:t>
      </w:r>
      <w:r>
        <w:t xml:space="preserve">professionals in India Mumbai equipped to bridge this gap between cutting-edge robotics technology and on-the-ground Mumbai needs.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monsoon-resilient waste sorting robot specifically calibrated for Mumbai's heterogeneous waste streams (e.g., wet organic matter, plastic packaging common in local dabbawalas and street vendors).</w:t>
      </w:r>
    </w:p>
    <w:p>
      <w:pPr>
        <w:numPr>
          <w:ilvl w:val="0"/>
          <w:numId w:val="1001"/>
        </w:numPr>
        <w:pStyle w:val="Compact"/>
      </w:pPr>
      <w:r>
        <w:t xml:space="preserve">To develop an AI-driven traffic flow optimization system for Mumbai’s key corridors (e.g., Western Express Highway, Sion-Panvel Link Road) that integrates real-time data from existing CCTV networks and IoT sensors with robotic patrol units for dynamic lane management.</w:t>
      </w:r>
    </w:p>
    <w:p>
      <w:pPr>
        <w:numPr>
          <w:ilvl w:val="0"/>
          <w:numId w:val="1001"/>
        </w:numPr>
        <w:pStyle w:val="Compact"/>
      </w:pPr>
      <w:r>
        <w:t xml:space="preserve">To establish a framework for the ethical deployment of robotics in densely populated Mumbai neighborhoods, considering community engagement, job displacement mitigation strategies (especially relevant to Mumbai's informal labor sector), and cultural sensitivity.</w:t>
      </w:r>
    </w:p>
    <w:p>
      <w:pPr>
        <w:numPr>
          <w:ilvl w:val="0"/>
          <w:numId w:val="1001"/>
        </w:numPr>
        <w:pStyle w:val="Compact"/>
      </w:pPr>
      <w:r>
        <w:t xml:space="preserve">To evaluate the economic viability and scalability of these robotics solutions within the municipal budget constraints specific to India Mumbai.</w:t>
      </w:r>
    </w:p>
    <w:bookmarkEnd w:id="22"/>
    <w:bookmarkStart w:id="23" w:name="X17efa9ebc50b8adf4305020abd08c310dfbe548"/>
    <w:p>
      <w:pPr>
        <w:pStyle w:val="Heading2"/>
      </w:pPr>
      <w:r>
        <w:t xml:space="preserve">Significance of the Thesis Proposal for India Mumbai</w:t>
      </w:r>
    </w:p>
    <w:p>
      <w:pPr>
        <w:pStyle w:val="FirstParagraph"/>
      </w:pPr>
      <w:r>
        <w:t xml:space="preserve">This research is not merely an academic exercise; it addresses a critical infrastructure deficit in one of India's most vital cities. Successfully developing context-aware robotics systems would directly contribute to: 1) Reducing Mumbai’s waste management costs by 15-20% through automated sorting, 2) Cutting average commute times by up to 25 minutes during peak hours via adaptive traffic control, and 3) Enhancing disaster resilience during the monsoon season (e.g., deploying flood-monitoring robots in low-lying areas like Andheri East). Crucially, this</w:t>
      </w:r>
      <w:r>
        <w:t xml:space="preserve"> </w:t>
      </w:r>
      <w:r>
        <w:rPr>
          <w:bCs/>
          <w:b/>
        </w:rPr>
        <w:t xml:space="preserve">Thesis Proposal</w:t>
      </w:r>
      <w:r>
        <w:t xml:space="preserve"> </w:t>
      </w:r>
      <w:r>
        <w:t xml:space="preserve">positions the</w:t>
      </w:r>
      <w:r>
        <w:t xml:space="preserve"> </w:t>
      </w:r>
      <w:r>
        <w:rPr>
          <w:bCs/>
          <w:b/>
        </w:rPr>
        <w:t xml:space="preserve">Robotics Engineer</w:t>
      </w:r>
      <w:r>
        <w:t xml:space="preserve"> </w:t>
      </w:r>
      <w:r>
        <w:t xml:space="preserve">as an indispensable professional within Mumbai’s urban governance ecosystem. Unlike generic robotics roles, this work demands deep understanding of Mumbai's unique geography (island city with limited space), socio-economic diversity (from high-rises to slums), and bureaucratic processes.</w:t>
      </w:r>
    </w:p>
    <w:bookmarkEnd w:id="23"/>
    <w:bookmarkStart w:id="24" w:name="methodology-mumbai-centric-approach"/>
    <w:p>
      <w:pPr>
        <w:pStyle w:val="Heading2"/>
      </w:pPr>
      <w:r>
        <w:t xml:space="preserve">Methodology: Mumbai-Centric Approach</w:t>
      </w:r>
    </w:p>
    <w:p>
      <w:pPr>
        <w:pStyle w:val="FirstParagraph"/>
      </w:pPr>
      <w:r>
        <w:t xml:space="preserve">The research will employ a mixed-methods approach, heavily grounded in Mumbai’s realities. Phase 1 involves exhaustive fieldwork across key Mumbai districts (Brihanmumbai Municipal Corporation zones) to document pain points and gather stakeholder input from BMC officials, local NGOs (e.g., Waste Warriors), and residents. Phase 2 focuses on the design and prototyping of hardware/software, leveraging partnerships with institutions like IIT Bombay's Robotics Lab and industry players such as TATA Advanced Systems in Mumbai. All prototypes will undergo rigorous testing under Mumbai’s specific environmental stressors: high humidity (&gt;80%), salt-laden air (near Arabian Sea), and dusty conditions in areas like Thane. Phase 3 entails pilot deployments at strategic locations – waste sorting trials at a BMC facility in Mulund, traffic management pilots on the Eastern Express Highway – with continuous feedback loops involving Mumbai local governance bodies.</w:t>
      </w:r>
    </w:p>
    <w:bookmarkEnd w:id="24"/>
    <w:bookmarkStart w:id="25" w:name="Xba5cd537eed6ce96599c7cd9dce44923d6896c2"/>
    <w:p>
      <w:pPr>
        <w:pStyle w:val="Heading2"/>
      </w:pPr>
      <w:r>
        <w:t xml:space="preserve">Expected Contributions to Robotics Engineering in India</w:t>
      </w:r>
    </w:p>
    <w:p>
      <w:pPr>
        <w:pStyle w:val="FirstParagraph"/>
      </w:pPr>
      <w:r>
        <w:t xml:space="preserve">This</w:t>
      </w:r>
      <w:r>
        <w:t xml:space="preserve"> </w:t>
      </w:r>
      <w:r>
        <w:rPr>
          <w:bCs/>
          <w:b/>
        </w:rPr>
        <w:t xml:space="preserve">Thesis Proposal</w:t>
      </w:r>
      <w:r>
        <w:t xml:space="preserve"> </w:t>
      </w:r>
      <w:r>
        <w:t xml:space="preserve">aims to make several key contributions: First, it will establish a standardized methodology for developing robotics solutions *for* Indian cities, moving beyond the Western-centric models prevalent in global academia. Second, it will create a blueprint for the</w:t>
      </w:r>
      <w:r>
        <w:t xml:space="preserve"> </w:t>
      </w:r>
      <w:r>
        <w:rPr>
          <w:bCs/>
          <w:b/>
        </w:rPr>
        <w:t xml:space="preserve">Robotics Engineer</w:t>
      </w:r>
      <w:r>
        <w:t xml:space="preserve">'s role within Indian municipal frameworks, emphasizing interdisciplinary skills (urban planning + AI + mechanical engineering) and local collaboration. Third, it directly supports India’s "Make in India" initiative and National Robotics Mission by fostering homegrown talent focused on domestic challenges. The findings will be disseminated through Mumbai-specific policy briefs for BMC, academic publications targeting Indian robotics conferences (like ICRAS), and a training module for emerging</w:t>
      </w:r>
      <w:r>
        <w:t xml:space="preserve"> </w:t>
      </w:r>
      <w:r>
        <w:rPr>
          <w:bCs/>
          <w:b/>
        </w:rPr>
        <w:t xml:space="preserve">Robotics Engineer</w:t>
      </w:r>
      <w:r>
        <w:t xml:space="preserve"> </w:t>
      </w:r>
      <w:r>
        <w:t xml:space="preserve">professionals within Maharashtra.</w:t>
      </w:r>
    </w:p>
    <w:bookmarkEnd w:id="25"/>
    <w:bookmarkStart w:id="26" w:name="conclusion-towards-a-robotic-mumbai"/>
    <w:p>
      <w:pPr>
        <w:pStyle w:val="Heading2"/>
      </w:pPr>
      <w:r>
        <w:t xml:space="preserve">Conclusion: Towards a Robotic Mumbai</w:t>
      </w:r>
    </w:p>
    <w:p>
      <w:pPr>
        <w:pStyle w:val="FirstParagraph"/>
      </w:pPr>
      <w:r>
        <w:t xml:space="preserve">The future of sustainable urban living in India Mumbai hinges on intelligent, adaptive technologies. This Thesis Proposal argues that the successful integration of robotics into Mumbai's daily operations is not optional but essential for its survival and growth as a global city. The work demands a new breed of</w:t>
      </w:r>
      <w:r>
        <w:t xml:space="preserve"> </w:t>
      </w:r>
      <w:r>
        <w:rPr>
          <w:bCs/>
          <w:b/>
        </w:rPr>
        <w:t xml:space="preserve">Robotics Engineer</w:t>
      </w:r>
      <w:r>
        <w:t xml:space="preserve"> </w:t>
      </w:r>
      <w:r>
        <w:t xml:space="preserve">– one deeply embedded in the fabric of Mumbai, understanding its rhythm, its struggles, and its potential. By centering research on the specific needs of India Mumbai, this project moves beyond theoretical robotics to deliver tangible solutions that can transform the daily lives of millions. The successful completion of this thesis will not only advance academic knowledge but also provide a replicable model for other Indian metros facing similar urban complexity, cementing Mumbai’s position as a leader in intelligent city innovation within India.</w:t>
      </w:r>
    </w:p>
    <w:bookmarkEnd w:id="26"/>
    <w:bookmarkStart w:id="27" w:name="keywords"/>
    <w:p>
      <w:pPr>
        <w:pStyle w:val="Heading2"/>
      </w:pPr>
      <w:r>
        <w:t xml:space="preserve">Keywords</w:t>
      </w:r>
    </w:p>
    <w:p>
      <w:pPr>
        <w:pStyle w:val="FirstParagraph"/>
      </w:pPr>
      <w:r>
        <w:rPr>
          <w:bCs/>
          <w:b/>
        </w:rPr>
        <w:t xml:space="preserve">Thesis Proposal, Robotics Engineer, India Mumbai, Urban Robotics, Sustainable Infrastructure, Waste Management Robotics, Traffic Optimization 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India Mumbai</dc:title>
  <dc:creator/>
  <dc:language>en</dc:language>
  <cp:keywords/>
  <dcterms:created xsi:type="dcterms:W3CDTF">2026-07-13T23:38:36Z</dcterms:created>
  <dcterms:modified xsi:type="dcterms:W3CDTF">2026-07-13T23:38:36Z</dcterms:modified>
</cp:coreProperties>
</file>

<file path=docProps/custom.xml><?xml version="1.0" encoding="utf-8"?>
<Properties xmlns="http://schemas.openxmlformats.org/officeDocument/2006/custom-properties" xmlns:vt="http://schemas.openxmlformats.org/officeDocument/2006/docPropsVTypes"/>
</file>