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df5ded9b4988f463bd6cd3c69eed33b1043af75"/>
    <w:p>
      <w:pPr>
        <w:pStyle w:val="Heading1"/>
      </w:pPr>
      <w:r>
        <w:t xml:space="preserve">Thesis Proposal: Designing Context-Specific Robotics Solutions for Sustainable Urban Development in Peru Lima</w:t>
      </w:r>
    </w:p>
    <w:bookmarkStart w:id="20" w:name="abstract"/>
    <w:p>
      <w:pPr>
        <w:pStyle w:val="Heading2"/>
      </w:pPr>
      <w:r>
        <w:t xml:space="preserve">Abstract</w:t>
      </w:r>
    </w:p>
    <w:p>
      <w:pPr>
        <w:pStyle w:val="FirstParagraph"/>
      </w:pPr>
      <w:r>
        <w:t xml:space="preserve">This Thesis Proposal outlines a research initiative focused on developing affordable, context-aware robotics systems tailored to address critical urban challenges in Peru Lima. The central objective is to position the role of the Robotics Engineer as a pivotal agent in advancing sustainable infrastructure, public service delivery, and economic resilience within one of Latin America's most densely populated megacities. By integrating local socio-technical realities with cutting-edge robotic engineering principles, this project aims to deliver actionable solutions for Lima's unique environmental, logistical, and social complexities. The proposed research directly engages the transformative potential of Robotics Engineering in Peru Lima’s development trajectory.</w:t>
      </w:r>
    </w:p>
    <w:bookmarkEnd w:id="20"/>
    <w:bookmarkStart w:id="21" w:name="Xb477e3b91b2ca08d11e63370495dd52873e60bb"/>
    <w:p>
      <w:pPr>
        <w:pStyle w:val="Heading2"/>
      </w:pPr>
      <w:r>
        <w:t xml:space="preserve">1. Introduction: The Imperative for Localized Robotics Innovation</w:t>
      </w:r>
    </w:p>
    <w:p>
      <w:pPr>
        <w:pStyle w:val="FirstParagraph"/>
      </w:pPr>
      <w:r>
        <w:t xml:space="preserve">Peru Lima, home to over 10 million residents and a rapidly growing urban footprint, faces severe challenges including chronic traffic congestion (averaging 45+ minutes daily commute), inadequate waste management systems impacting public health, and vulnerability to climate-driven disasters like coastal erosion and flash floods. Current infrastructure solutions remain largely siloed and insufficient. This Thesis Proposal argues that the strategic deployment of purpose-built robotics technologies, designed *by* a skilled Robotics Engineer *for* Lima’s specific conditions, is not merely beneficial but essential for sustainable urban progress. The role of the Robotics Engineer transcends technical design; it requires deep contextual understanding to ensure solutions are culturally appropriate, economically viable, and environmentally responsive within Peru Lima's unique framework.</w:t>
      </w:r>
    </w:p>
    <w:bookmarkEnd w:id="21"/>
    <w:bookmarkStart w:id="22" w:name="Xf1f0d415bd70542deea0b1b25061f5c96b135ea"/>
    <w:p>
      <w:pPr>
        <w:pStyle w:val="Heading2"/>
      </w:pPr>
      <w:r>
        <w:t xml:space="preserve">2. Problem Statement: Gaps in Current Urban Solutions</w:t>
      </w:r>
    </w:p>
    <w:p>
      <w:pPr>
        <w:pStyle w:val="FirstParagraph"/>
      </w:pPr>
      <w:r>
        <w:t xml:space="preserve">Existing robotic applications in Peru (primarily limited to mining automation or university research labs) lack relevance to widespread urban needs. Key gaps include:</w:t>
      </w:r>
    </w:p>
    <w:p>
      <w:pPr>
        <w:numPr>
          <w:ilvl w:val="0"/>
          <w:numId w:val="1001"/>
        </w:numPr>
        <w:pStyle w:val="Compact"/>
      </w:pPr>
      <w:r>
        <w:rPr>
          <w:bCs/>
          <w:b/>
        </w:rPr>
        <w:t xml:space="preserve">Lack of Last-Mile Delivery &amp; Waste Management Robots:</w:t>
      </w:r>
      <w:r>
        <w:t xml:space="preserve"> </w:t>
      </w:r>
      <w:r>
        <w:t xml:space="preserve">Lima's narrow, congested streets in informal settlements (e.g., Villa El Salvador, San Juan de Lurigancho) are impassable for conventional vehicles, leading to inefficient waste collection and delivery bottlenecks. Current solutions ignore these micro-urban topographies.</w:t>
      </w:r>
    </w:p>
    <w:p>
      <w:pPr>
        <w:numPr>
          <w:ilvl w:val="0"/>
          <w:numId w:val="1001"/>
        </w:numPr>
        <w:pStyle w:val="Compact"/>
      </w:pPr>
      <w:r>
        <w:rPr>
          <w:bCs/>
          <w:b/>
        </w:rPr>
        <w:t xml:space="preserve">Disaster Response Limitations:</w:t>
      </w:r>
      <w:r>
        <w:t xml:space="preserve"> </w:t>
      </w:r>
      <w:r>
        <w:t xml:space="preserve">Rapid response during floods or landslides is hampered by inaccessible terrain. Deployable robotics capable of navigating Lima's chaotic urban corridors are absent.</w:t>
      </w:r>
    </w:p>
    <w:p>
      <w:pPr>
        <w:numPr>
          <w:ilvl w:val="0"/>
          <w:numId w:val="1001"/>
        </w:numPr>
        <w:pStyle w:val="Compact"/>
      </w:pPr>
      <w:r>
        <w:rPr>
          <w:bCs/>
          <w:b/>
        </w:rPr>
        <w:t xml:space="preserve">Economic Accessibility Barrier:</w:t>
      </w:r>
      <w:r>
        <w:t xml:space="preserve"> </w:t>
      </w:r>
      <w:r>
        <w:t xml:space="preserve">High-cost, imported robotics systems are unsuitable for Peru Lima’s economic realities. A Robotics Engineer must prioritize open-source, low-cost materials and local manufacturing capacity.</w:t>
      </w:r>
    </w:p>
    <w:bookmarkEnd w:id="22"/>
    <w:bookmarkStart w:id="23" w:name="X6f0df46c36d5b5cd34c5a1399b0385b4157792a"/>
    <w:p>
      <w:pPr>
        <w:pStyle w:val="Heading2"/>
      </w:pPr>
      <w:r>
        <w:t xml:space="preserve">3. Research Objectives: The Robotics Engineer as Catalyst</w:t>
      </w:r>
    </w:p>
    <w:p>
      <w:pPr>
        <w:pStyle w:val="FirstParagraph"/>
      </w:pPr>
      <w:r>
        <w:t xml:space="preserve">This Thesis Proposal defines the core role of the Robotics Engineer in Peru Lima as follows:</w:t>
      </w:r>
    </w:p>
    <w:p>
      <w:pPr>
        <w:numPr>
          <w:ilvl w:val="0"/>
          <w:numId w:val="1002"/>
        </w:numPr>
        <w:pStyle w:val="Compact"/>
      </w:pPr>
      <w:r>
        <w:rPr>
          <w:bCs/>
          <w:b/>
        </w:rPr>
        <w:t xml:space="preserve">Contextual Design:</w:t>
      </w:r>
      <w:r>
        <w:t xml:space="preserve"> </w:t>
      </w:r>
      <w:r>
        <w:t xml:space="preserve">Develop robotic platforms (e.g., modular waste collection bots, flood-assessment drones) specifically engineered for Lima's street geometries, climate, and socio-economic constraints.</w:t>
      </w:r>
    </w:p>
    <w:p>
      <w:pPr>
        <w:numPr>
          <w:ilvl w:val="0"/>
          <w:numId w:val="1002"/>
        </w:numPr>
        <w:pStyle w:val="Compact"/>
      </w:pPr>
      <w:r>
        <w:rPr>
          <w:bCs/>
          <w:b/>
        </w:rPr>
        <w:t xml:space="preserve">Local Capacity Building:</w:t>
      </w:r>
      <w:r>
        <w:t xml:space="preserve"> </w:t>
      </w:r>
      <w:r>
        <w:t xml:space="preserve">Integrate training modules within the robotics design process to empower Peruvian technicians and students at institutions like PUCP or UNMSM in robotics maintenance and adaptation.</w:t>
      </w:r>
    </w:p>
    <w:p>
      <w:pPr>
        <w:numPr>
          <w:ilvl w:val="0"/>
          <w:numId w:val="1002"/>
        </w:numPr>
        <w:pStyle w:val="Compact"/>
      </w:pPr>
      <w:r>
        <w:rPr>
          <w:bCs/>
          <w:b/>
        </w:rPr>
        <w:t xml:space="preserve">Sustainable Implementation:</w:t>
      </w:r>
      <w:r>
        <w:t xml:space="preserve"> </w:t>
      </w:r>
      <w:r>
        <w:t xml:space="preserve">Establish a framework for cost-effective deployment using locally sourced materials (e.g., recycled plastics, solar power) to ensure long-term viability beyond initial research funding.</w:t>
      </w:r>
    </w:p>
    <w:bookmarkEnd w:id="23"/>
    <w:bookmarkStart w:id="24" w:name="X315c83287ffe86170eb03d62c9cc9fd270433b8"/>
    <w:p>
      <w:pPr>
        <w:pStyle w:val="Heading2"/>
      </w:pPr>
      <w:r>
        <w:t xml:space="preserve">4. Methodology: A Lima-Centric Engineering Approach</w:t>
      </w:r>
    </w:p>
    <w:p>
      <w:pPr>
        <w:pStyle w:val="FirstParagraph"/>
      </w:pPr>
      <w:r>
        <w:t xml:space="preserve">The proposed methodology centers on the Robotics Engineer collaborating directly with Lima communities, municipal agencies (e.g., Municipalidad Metropolitana de Lima), and local universities. Key phases include:</w:t>
      </w:r>
    </w:p>
    <w:p>
      <w:pPr>
        <w:numPr>
          <w:ilvl w:val="0"/>
          <w:numId w:val="1003"/>
        </w:numPr>
        <w:pStyle w:val="Compact"/>
      </w:pPr>
      <w:r>
        <w:rPr>
          <w:bCs/>
          <w:b/>
        </w:rPr>
        <w:t xml:space="preserve">Field Immersion &amp; Needs Assessment:</w:t>
      </w:r>
      <w:r>
        <w:t xml:space="preserve"> </w:t>
      </w:r>
      <w:r>
        <w:t xml:space="preserve">Conduct site visits across diverse Lima districts to map physical constraints (street width, terrain, infrastructure) and co-design with residents.</w:t>
      </w:r>
    </w:p>
    <w:p>
      <w:pPr>
        <w:numPr>
          <w:ilvl w:val="0"/>
          <w:numId w:val="1003"/>
        </w:numPr>
        <w:pStyle w:val="Compact"/>
      </w:pPr>
      <w:r>
        <w:rPr>
          <w:bCs/>
          <w:b/>
        </w:rPr>
        <w:t xml:space="preserve">Affordable Prototyping:</w:t>
      </w:r>
      <w:r>
        <w:t xml:space="preserve"> </w:t>
      </w:r>
      <w:r>
        <w:t xml:space="preserve">Utilize low-cost sensors (e.g., ultrasonic for obstacle detection), 3D printing with local filament, and modular hardware to build prototypes adaptable to different Lima neighborhoods.</w:t>
      </w:r>
    </w:p>
    <w:p>
      <w:pPr>
        <w:numPr>
          <w:ilvl w:val="0"/>
          <w:numId w:val="1003"/>
        </w:numPr>
        <w:pStyle w:val="Compact"/>
      </w:pPr>
      <w:r>
        <w:rPr>
          <w:bCs/>
          <w:b/>
        </w:rPr>
        <w:t xml:space="preserve">Field Testing &amp; Iteration:</w:t>
      </w:r>
      <w:r>
        <w:t xml:space="preserve"> </w:t>
      </w:r>
      <w:r>
        <w:t xml:space="preserve">Deploy beta units in pilot zones (e.g., San Isidro waste routes, coastal erosion hotspots) with community feedback loops. The Robotics Engineer continuously refines based on real-world Lima conditions.</w:t>
      </w:r>
    </w:p>
    <w:bookmarkEnd w:id="24"/>
    <w:bookmarkStart w:id="25" w:name="X22536fab89a62f532d64b87c824806d7b4439fd"/>
    <w:p>
      <w:pPr>
        <w:pStyle w:val="Heading2"/>
      </w:pPr>
      <w:r>
        <w:t xml:space="preserve">5. Expected Impact: Transforming Peru Lima Through Engineering</w:t>
      </w:r>
    </w:p>
    <w:p>
      <w:pPr>
        <w:pStyle w:val="FirstParagraph"/>
      </w:pPr>
      <w:r>
        <w:t xml:space="preserve">This Thesis Proposal envisions significant multi-faceted impact:</w:t>
      </w:r>
    </w:p>
    <w:p>
      <w:pPr>
        <w:numPr>
          <w:ilvl w:val="0"/>
          <w:numId w:val="1004"/>
        </w:numPr>
        <w:pStyle w:val="Compact"/>
      </w:pPr>
      <w:r>
        <w:rPr>
          <w:bCs/>
          <w:b/>
        </w:rPr>
        <w:t xml:space="preserve">Urban Efficiency:</w:t>
      </w:r>
      <w:r>
        <w:t xml:space="preserve"> </w:t>
      </w:r>
      <w:r>
        <w:t xml:space="preserve">Potential 30% reduction in waste collection time and costs in target zones, directly improving public health outcomes.</w:t>
      </w:r>
    </w:p>
    <w:p>
      <w:pPr>
        <w:numPr>
          <w:ilvl w:val="0"/>
          <w:numId w:val="1004"/>
        </w:numPr>
        <w:pStyle w:val="Compact"/>
      </w:pPr>
      <w:r>
        <w:rPr>
          <w:bCs/>
          <w:b/>
        </w:rPr>
        <w:t xml:space="preserve">Economic Resilience:</w:t>
      </w:r>
      <w:r>
        <w:t xml:space="preserve"> </w:t>
      </w:r>
      <w:r>
        <w:t xml:space="preserve">Creation of local jobs for robotics technicians and maintenance workers, fostering a new tech-driven economic stream within Peru Lima’s informal sector.</w:t>
      </w:r>
    </w:p>
    <w:p>
      <w:pPr>
        <w:numPr>
          <w:ilvl w:val="0"/>
          <w:numId w:val="1004"/>
        </w:numPr>
        <w:pStyle w:val="Compact"/>
      </w:pPr>
      <w:r>
        <w:rPr>
          <w:bCs/>
          <w:b/>
        </w:rPr>
        <w:t xml:space="preserve">Sustainable Model:</w:t>
      </w:r>
      <w:r>
        <w:t xml:space="preserve"> </w:t>
      </w:r>
      <w:r>
        <w:t xml:space="preserve">A replicable blueprint for context-driven robotics engineering applicable to other megacities in the Global South, positioning Peru Lima as an innovator.</w:t>
      </w:r>
    </w:p>
    <w:p>
      <w:pPr>
        <w:numPr>
          <w:ilvl w:val="0"/>
          <w:numId w:val="1004"/>
        </w:numPr>
        <w:pStyle w:val="Compact"/>
      </w:pPr>
      <w:r>
        <w:rPr>
          <w:bCs/>
          <w:b/>
        </w:rPr>
        <w:t xml:space="preserve">Academic Contribution:</w:t>
      </w:r>
      <w:r>
        <w:t xml:space="preserve"> </w:t>
      </w:r>
      <w:r>
        <w:t xml:space="preserve">Advancing the field of "Urban Robotics" with data specific to Latin American contexts, filling a critical gap in global robotics literature.</w:t>
      </w:r>
    </w:p>
    <w:bookmarkEnd w:id="25"/>
    <w:bookmarkStart w:id="26" w:name="X04e4266b956428dff7510749f47bb5ddf18d2bc"/>
    <w:p>
      <w:pPr>
        <w:pStyle w:val="Heading2"/>
      </w:pPr>
      <w:r>
        <w:t xml:space="preserve">6. Significance of the Thesis Proposal for Peru Lima</w:t>
      </w:r>
    </w:p>
    <w:p>
      <w:pPr>
        <w:pStyle w:val="FirstParagraph"/>
      </w:pPr>
      <w:r>
        <w:t xml:space="preserve">This Thesis Proposal is not merely academic; it directly responds to Lima's urgent development priorities outlined in the "Lima 2050" master plan and national strategies like "Perú Productivo." By embedding the Robotics Engineer as an active participant in community-driven innovation, this work moves beyond theoretical robotics into tangible social impact. It addresses a critical need: leveraging technology *for* Lima, not just *in* Lima. The success of the Robotics Engineer’s solution hinges on deep integration with local realities—something imported systems consistently fail to achieve.</w:t>
      </w:r>
    </w:p>
    <w:bookmarkEnd w:id="26"/>
    <w:bookmarkStart w:id="27" w:name="X87ea06315d276cf6bfc9c0c37fa31a672e58f4c"/>
    <w:p>
      <w:pPr>
        <w:pStyle w:val="Heading2"/>
      </w:pPr>
      <w:r>
        <w:t xml:space="preserve">7. Conclusion: A Call for Localized Engineering Leadership</w:t>
      </w:r>
    </w:p>
    <w:p>
      <w:pPr>
        <w:pStyle w:val="FirstParagraph"/>
      </w:pPr>
      <w:r>
        <w:t xml:space="preserve">The future of sustainable urban living in Peru Lima demands engineering solutions as dynamic and complex as the city itself. This Thesis Proposal asserts that the Robotics Engineer must evolve from a purely technical role into a community-integrated problem-solver, uniquely equipped to translate global robotics advancements into hyper-local value. By centering the design process on Lima's streets, its people, and its economic constraints, this research will deliver more than prototypes—it will establish a new paradigm for responsible technological advancement in developing urban environments. The time for context-specific Robotics Engineering in Peru Lima is now; this Thesis Proposal lays the foundation for that critical transformation.</w:t>
      </w:r>
    </w:p>
    <w:p>
      <w:pPr>
        <w:pStyle w:val="BodyText"/>
      </w:pPr>
      <w:r>
        <w:rPr>
          <w:iCs/>
          <w:i/>
        </w:rPr>
        <w:t xml:space="preserve">This document constitutes a formal Thesis Proposal submitted towards the degree of Master of Science in Robotics Engineering, with direct application to the socio-technical challenges confronting Peru Lima. All research activities will adhere strictly to ethical guidelines set by Peruvian academic institutions and community consent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Robotics Engineering in Peru Lima</dc:title>
  <dc:creator/>
  <dc:language>en</dc:language>
  <cp:keywords/>
  <dcterms:created xsi:type="dcterms:W3CDTF">2026-03-04T17:05:46Z</dcterms:created>
  <dcterms:modified xsi:type="dcterms:W3CDTF">2026-03-04T17:05:46Z</dcterms:modified>
</cp:coreProperties>
</file>

<file path=docProps/custom.xml><?xml version="1.0" encoding="utf-8"?>
<Properties xmlns="http://schemas.openxmlformats.org/officeDocument/2006/custom-properties" xmlns:vt="http://schemas.openxmlformats.org/officeDocument/2006/docPropsVTypes"/>
</file>