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Robotics</w:t>
      </w:r>
      <w:r>
        <w:t xml:space="preserve"> </w:t>
      </w:r>
      <w:r>
        <w:t xml:space="preserve">Engineering</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d952f0d6e848186911d5c2a30983140bcc48983"/>
    <w:p>
      <w:pPr>
        <w:pStyle w:val="Heading1"/>
      </w:pPr>
      <w:r>
        <w:t xml:space="preserve">Thesis Proposal: Developing Context-Aware Robotics Solutions for Urban Infrastructure Challenges in the United States New York City</w:t>
      </w:r>
    </w:p>
    <w:bookmarkStart w:id="20" w:name="abstract"/>
    <w:p>
      <w:pPr>
        <w:pStyle w:val="Heading2"/>
      </w:pPr>
      <w:r>
        <w:t xml:space="preserve">Abstract</w:t>
      </w:r>
    </w:p>
    <w:p>
      <w:pPr>
        <w:pStyle w:val="FirstParagraph"/>
      </w:pPr>
      <w:r>
        <w:t xml:space="preserve">This Thesis Proposal outlines a comprehensive research initiative focused on developing adaptive robotics engineering solutions tailored to the complex, high-density environment of New York City within the United States. As a global urban epicenter facing unprecedented infrastructure strain, population density, and service demands, New York City presents an unparalleled testing ground for next-generation Robotics Engineering. This proposal argues that conventional robotics frameworks are insufficient for NYC's unique challenges and necessitates a specialized approach where the Robotics Engineer must integrate city-specific data, regulatory constraints, cultural nuances, and real-time environmental dynamics. The research will directly address critical gaps in urban robotics deployment through a multi-year project culminating in a robust thesis document that establishes new paradigms for Robotics Engineer practice within United States metropolitan centers.</w:t>
      </w:r>
    </w:p>
    <w:bookmarkEnd w:id="20"/>
    <w:bookmarkStart w:id="21" w:name="introduction-and-problem-statement"/>
    <w:p>
      <w:pPr>
        <w:pStyle w:val="Heading2"/>
      </w:pPr>
      <w:r>
        <w:t xml:space="preserve">1. Introduction and Problem Statement</w:t>
      </w:r>
    </w:p>
    <w:p>
      <w:pPr>
        <w:pStyle w:val="FirstParagraph"/>
      </w:pPr>
      <w:r>
        <w:t xml:space="preserve">New York City, the most populous city in the United States and a vital economic engine of global significance, operates under immense pressure on its infrastructure systems. Congestion costs the city over $15 billion annually (NYC Comptroller, 2023), aging utility networks face increasing failure rates (NYC DEP, 2024), and public service delivery strains escalate with population density exceeding 28,000 people per square mile. Current robotics applications—primarily in warehouse logistics or manufacturing—are largely irrelevant to the chaotic, multi-layered reality of New York City streets, subways, and public spaces. A qualified Robotics Engineer working within the United States context must navigate not just technical hurdles like pedestrian interaction and sensor reliability in dense urban canyons, but also navigate complex municipal regulations (e.g., NYC Department of Transportation rules on sidewalk usage), diverse cultural interactions across boroughs (Brooklyn to Queens to Manhattan), and the constant pressure for solutions that enhance equity for all residents. This Thesis Proposal addresses the critical gap: the lack of robotics systems specifically engineered *for* New York City's unique ecosystem, moving beyond generic prototypes towards context-aware, city-integrated Robotics Engineer solutions.</w:t>
      </w:r>
    </w:p>
    <w:bookmarkEnd w:id="21"/>
    <w:bookmarkStart w:id="22" w:name="research-objectives"/>
    <w:p>
      <w:pPr>
        <w:pStyle w:val="Heading2"/>
      </w:pPr>
      <w:r>
        <w:t xml:space="preserve">2. Research Objectives</w:t>
      </w:r>
    </w:p>
    <w:p>
      <w:pPr>
        <w:pStyle w:val="FirstParagraph"/>
      </w:pPr>
      <w:r>
        <w:t xml:space="preserve">This research aims to develop and validate a framework for Urban Robotics Engineering centered on United States New York City. Specific objectives include:</w:t>
      </w:r>
    </w:p>
    <w:p>
      <w:pPr>
        <w:numPr>
          <w:ilvl w:val="0"/>
          <w:numId w:val="1001"/>
        </w:numPr>
        <w:pStyle w:val="Compact"/>
      </w:pPr>
      <w:r>
        <w:rPr>
          <w:bCs/>
          <w:b/>
        </w:rPr>
        <w:t xml:space="preserve">Context Mapping:</w:t>
      </w:r>
      <w:r>
        <w:t xml:space="preserve"> </w:t>
      </w:r>
      <w:r>
        <w:t xml:space="preserve">Create a detailed digital twin of NYC's primary urban challenges (pedestrian flow in Midtown, subway tunnel access, waste management logistics in high-rises) using city open data (NYC OpenData), sensor fusion from existing IoT networks (e.g., LinkNYC kiosks), and field surveys across 5 boroughs.</w:t>
      </w:r>
    </w:p>
    <w:p>
      <w:pPr>
        <w:numPr>
          <w:ilvl w:val="0"/>
          <w:numId w:val="1001"/>
        </w:numPr>
        <w:pStyle w:val="Compact"/>
      </w:pPr>
      <w:r>
        <w:rPr>
          <w:bCs/>
          <w:b/>
        </w:rPr>
        <w:t xml:space="preserve">Regulatory &amp; Ethical Integration:</w:t>
      </w:r>
      <w:r>
        <w:t xml:space="preserve"> </w:t>
      </w:r>
      <w:r>
        <w:t xml:space="preserve">Develop protocols for Robotics Engineers to design systems compliant with NYC-specific ordinances (e.g., ADA requirements for sidewalk robots, FDNY coordination protocols) while embedding ethical AI principles addressing equity and privacy concerns in diverse communities.</w:t>
      </w:r>
    </w:p>
    <w:p>
      <w:pPr>
        <w:numPr>
          <w:ilvl w:val="0"/>
          <w:numId w:val="1001"/>
        </w:numPr>
        <w:pStyle w:val="Compact"/>
      </w:pPr>
      <w:r>
        <w:rPr>
          <w:bCs/>
          <w:b/>
        </w:rPr>
        <w:t xml:space="preserve">Adaptive System Design:</w:t>
      </w:r>
      <w:r>
        <w:t xml:space="preserve"> </w:t>
      </w:r>
      <w:r>
        <w:t xml:space="preserve">Engineer a prototype robotic platform (e.g., a multi-modal delivery and inspection bot) capable of dynamic adaptation to NYC's unpredictable environment—navigating crowds, handling variable weather (snow to heatwaves), and interacting safely with diverse human behaviors across cultural contexts.</w:t>
      </w:r>
    </w:p>
    <w:p>
      <w:pPr>
        <w:numPr>
          <w:ilvl w:val="0"/>
          <w:numId w:val="1001"/>
        </w:numPr>
        <w:pStyle w:val="Compact"/>
      </w:pPr>
      <w:r>
        <w:rPr>
          <w:bCs/>
          <w:b/>
        </w:rPr>
        <w:t xml:space="preserve">Stakeholder Validation:</w:t>
      </w:r>
      <w:r>
        <w:t xml:space="preserve"> </w:t>
      </w:r>
      <w:r>
        <w:t xml:space="preserve">Partner with NYC agencies (DOT, Parks, Department of Sanitation) and community boards to test prototypes in real-world settings within designated pilot zones, ensuring the Robotics Engineer’s solution meets actual city needs.</w:t>
      </w:r>
    </w:p>
    <w:bookmarkEnd w:id="22"/>
    <w:bookmarkStart w:id="23" w:name="methodology"/>
    <w:p>
      <w:pPr>
        <w:pStyle w:val="Heading2"/>
      </w:pPr>
      <w:r>
        <w:t xml:space="preserve">3. Methodology</w:t>
      </w:r>
    </w:p>
    <w:p>
      <w:pPr>
        <w:pStyle w:val="FirstParagraph"/>
      </w:pPr>
      <w:r>
        <w:t xml:space="preserve">This research employs a mixed-methods approach grounded in applied robotics engineering within the United States context:</w:t>
      </w:r>
    </w:p>
    <w:p>
      <w:pPr>
        <w:numPr>
          <w:ilvl w:val="0"/>
          <w:numId w:val="1002"/>
        </w:numPr>
        <w:pStyle w:val="Compact"/>
      </w:pPr>
      <w:r>
        <w:rPr>
          <w:bCs/>
          <w:b/>
        </w:rPr>
        <w:t xml:space="preserve">Phase 1: City-Centric Data Acquisition (Months 1-6):</w:t>
      </w:r>
      <w:r>
        <w:t xml:space="preserve"> </w:t>
      </w:r>
      <w:r>
        <w:t xml:space="preserve">Utilize NYC OpenData APIs, collaborate with NYU Tandon’s Center for Urban Science + Progress (CUSP) for sensor data, and conduct ethnographic studies in high-density neighborhoods to map human-robot interaction patterns.</w:t>
      </w:r>
    </w:p>
    <w:p>
      <w:pPr>
        <w:numPr>
          <w:ilvl w:val="0"/>
          <w:numId w:val="1002"/>
        </w:numPr>
        <w:pStyle w:val="Compact"/>
      </w:pPr>
      <w:r>
        <w:rPr>
          <w:bCs/>
          <w:b/>
        </w:rPr>
        <w:t xml:space="preserve">Phase 2: Algorithm Development &amp; Simulation (Months 7-15):</w:t>
      </w:r>
      <w:r>
        <w:t xml:space="preserve"> </w:t>
      </w:r>
      <w:r>
        <w:t xml:space="preserve">Develop machine learning models trained on NYC-specific datasets for pedestrian prediction, obstacle avoidance in narrow spaces (e.g., Brooklyn brownstones), and adaptive path planning. Leverage NVIDIA Omniverse for high-fidelity simulation of Manhattan’s complex geometry.</w:t>
      </w:r>
    </w:p>
    <w:p>
      <w:pPr>
        <w:numPr>
          <w:ilvl w:val="0"/>
          <w:numId w:val="1002"/>
        </w:numPr>
        <w:pStyle w:val="Compact"/>
      </w:pPr>
      <w:r>
        <w:rPr>
          <w:bCs/>
          <w:b/>
        </w:rPr>
        <w:t xml:space="preserve">Phase 3: Prototype Engineering &amp; Field Testing (Months 16-24):</w:t>
      </w:r>
      <w:r>
        <w:t xml:space="preserve"> </w:t>
      </w:r>
      <w:r>
        <w:t xml:space="preserve">Build a modular robotic platform integrating LIDAR, computer vision optimized for urban clutter, and robust communication systems. Conduct phased field trials in controlled NYC environments (e.g., Brooklyn Bridge Park for pedestrian interaction, Queens Waste Transfer Station) with continuous feedback loops involving the Robotics Engineer team and city stakeholders.</w:t>
      </w:r>
    </w:p>
    <w:p>
      <w:pPr>
        <w:numPr>
          <w:ilvl w:val="0"/>
          <w:numId w:val="1002"/>
        </w:numPr>
        <w:pStyle w:val="Compact"/>
      </w:pPr>
      <w:r>
        <w:rPr>
          <w:bCs/>
          <w:b/>
        </w:rPr>
        <w:t xml:space="preserve">Phase 4: Impact Analysis &amp; Thesis Synthesis (Months 25-30):</w:t>
      </w:r>
      <w:r>
        <w:t xml:space="preserve"> </w:t>
      </w:r>
      <w:r>
        <w:t xml:space="preserve">Quantify performance metrics against NYC-specific KPIs (e.g., % reduction in sidewalk obstruction time, integration success rate with existing city workflows) and produce the final Thesis Proposal document detailing the engineering framework, validation data, and roadmap for scalable deployment across United States urban centers.</w:t>
      </w:r>
    </w:p>
    <w:bookmarkEnd w:id="23"/>
    <w:bookmarkStart w:id="24" w:name="X8d7fd38c7c75c08e2c6655e08fb5b32d9a29be5"/>
    <w:p>
      <w:pPr>
        <w:pStyle w:val="Heading2"/>
      </w:pPr>
      <w:r>
        <w:t xml:space="preserve">4. Significance to New York City and the Robotics Engineer Profession</w:t>
      </w:r>
    </w:p>
    <w:p>
      <w:pPr>
        <w:pStyle w:val="FirstParagraph"/>
      </w:pPr>
      <w:r>
        <w:t xml:space="preserve">This Thesis Proposal is critically significant for several reasons directly tied to New York City’s future:</w:t>
      </w:r>
    </w:p>
    <w:p>
      <w:pPr>
        <w:numPr>
          <w:ilvl w:val="0"/>
          <w:numId w:val="1003"/>
        </w:numPr>
        <w:pStyle w:val="Compact"/>
      </w:pPr>
      <w:r>
        <w:rPr>
          <w:bCs/>
          <w:b/>
        </w:rPr>
        <w:t xml:space="preserve">Solving NYC’s Unique Pain Points:</w:t>
      </w:r>
      <w:r>
        <w:t xml:space="preserve"> </w:t>
      </w:r>
      <w:r>
        <w:t xml:space="preserve">The research will directly address city-specific issues like the "last-mile delivery bottleneck" (costing NYC $2.1B annually in congestion) and aging infrastructure inspection challenges, providing actionable robotics solutions unavailable elsewhere.</w:t>
      </w:r>
    </w:p>
    <w:p>
      <w:pPr>
        <w:numPr>
          <w:ilvl w:val="0"/>
          <w:numId w:val="1003"/>
        </w:numPr>
        <w:pStyle w:val="Compact"/>
      </w:pPr>
      <w:r>
        <w:rPr>
          <w:bCs/>
          <w:b/>
        </w:rPr>
        <w:t xml:space="preserve">Setting a National Standard:</w:t>
      </w:r>
      <w:r>
        <w:t xml:space="preserve"> </w:t>
      </w:r>
      <w:r>
        <w:t xml:space="preserve">Successfully deploying context-aware robots in NYC will establish a benchmark for Robotics Engineering practice across the United States. This Thesis Proposal will become a foundational reference for future Robotics Engineers working in complex metropolitan environments nationwide.</w:t>
      </w:r>
    </w:p>
    <w:p>
      <w:pPr>
        <w:numPr>
          <w:ilvl w:val="0"/>
          <w:numId w:val="1003"/>
        </w:numPr>
        <w:pStyle w:val="Compact"/>
      </w:pPr>
      <w:r>
        <w:rPr>
          <w:bCs/>
          <w:b/>
        </w:rPr>
        <w:t xml:space="preserve">Economic &amp; Social Impact:</w:t>
      </w:r>
      <w:r>
        <w:t xml:space="preserve"> </w:t>
      </w:r>
      <w:r>
        <w:t xml:space="preserve">By improving efficiency in waste management, utility inspections, and delivery services within New York City, this work promises significant cost savings for city agencies and potential job creation in the emerging urban robotics sector—a key economic driver for the United States.</w:t>
      </w:r>
    </w:p>
    <w:p>
      <w:pPr>
        <w:numPr>
          <w:ilvl w:val="0"/>
          <w:numId w:val="1003"/>
        </w:numPr>
        <w:pStyle w:val="Compact"/>
      </w:pPr>
      <w:r>
        <w:rPr>
          <w:bCs/>
          <w:b/>
        </w:rPr>
        <w:t xml:space="preserve">Advancing Robotics Engineering Ethics:</w:t>
      </w:r>
      <w:r>
        <w:t xml:space="preserve"> </w:t>
      </w:r>
      <w:r>
        <w:t xml:space="preserve">The focus on NYC's diverse population ensures that the Robotics Engineer’s solution prioritizes accessibility and equity, setting a precedent for ethical deployment in sensitive urban settings globally.</w:t>
      </w:r>
    </w:p>
    <w:bookmarkEnd w:id="24"/>
    <w:bookmarkStart w:id="25" w:name="expected-outcomes"/>
    <w:p>
      <w:pPr>
        <w:pStyle w:val="Heading2"/>
      </w:pPr>
      <w:r>
        <w:t xml:space="preserve">5. Expected Outcomes</w:t>
      </w:r>
    </w:p>
    <w:p>
      <w:pPr>
        <w:pStyle w:val="FirstParagraph"/>
      </w:pPr>
      <w:r>
        <w:t xml:space="preserve">This Thesis Proposal anticipates producing three key deliverables:</w:t>
      </w:r>
    </w:p>
    <w:p>
      <w:pPr>
        <w:numPr>
          <w:ilvl w:val="0"/>
          <w:numId w:val="1004"/>
        </w:numPr>
        <w:pStyle w:val="Compact"/>
      </w:pPr>
      <w:r>
        <w:t xml:space="preserve">A validated framework for Urban Robotics Engineering specifically designed for the United States New York City context, documented in the final thesis.</w:t>
      </w:r>
    </w:p>
    <w:p>
      <w:pPr>
        <w:numPr>
          <w:ilvl w:val="0"/>
          <w:numId w:val="1004"/>
        </w:numPr>
        <w:pStyle w:val="Compact"/>
      </w:pPr>
      <w:r>
        <w:t xml:space="preserve">A functional prototype robotic system demonstrating core capabilities (e.g., autonomous sidewalk navigation with ADA compliance, adaptive maintenance inspection) proven through NYC field testing.</w:t>
      </w:r>
    </w:p>
    <w:p>
      <w:pPr>
        <w:numPr>
          <w:ilvl w:val="0"/>
          <w:numId w:val="1004"/>
        </w:numPr>
        <w:pStyle w:val="Compact"/>
      </w:pPr>
      <w:r>
        <w:t xml:space="preserve">A comprehensive policy and implementation guide for city agencies and Robotics Engineers to deploy similar systems across other major United States cities, ensuring scalability beyond New York City.</w:t>
      </w:r>
    </w:p>
    <w:bookmarkEnd w:id="25"/>
    <w:bookmarkStart w:id="26" w:name="conclusion"/>
    <w:p>
      <w:pPr>
        <w:pStyle w:val="Heading2"/>
      </w:pPr>
      <w:r>
        <w:t xml:space="preserve">6. Conclusion</w:t>
      </w:r>
    </w:p>
    <w:p>
      <w:pPr>
        <w:pStyle w:val="FirstParagraph"/>
      </w:pPr>
      <w:r>
        <w:t xml:space="preserve">New York City represents the ultimate proving ground for next-generation robotics. This Thesis Proposal moves beyond theoretical exercises to demand a Robotics Engineer who is deeply embedded in the city’s operational reality, regulatory landscape, and human fabric. It is not merely about building robots; it is about engineering solutions that *belong* in New York City. The successful completion of this research will fundamentally advance the field of Robotics Engineering within the United States, providing a replicable model for how cities globally can leverage robotics to become safer, more efficient, and more equitable. This Thesis Proposal outlines the necessary path: a commitment to NYC-first engineering that empowers the Robotics Engineer to solve problems uniquely relevant to this vibrant metropolis and serves as a cornerstone for urban innovation nationwide.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Robotics Engineering for United States New York City</dc:title>
  <dc:creator/>
  <dc:language>en</dc:language>
  <cp:keywords/>
  <dcterms:created xsi:type="dcterms:W3CDTF">2026-07-21T06:04:41Z</dcterms:created>
  <dcterms:modified xsi:type="dcterms:W3CDTF">2026-07-21T06:04:41Z</dcterms:modified>
</cp:coreProperties>
</file>

<file path=docProps/custom.xml><?xml version="1.0" encoding="utf-8"?>
<Properties xmlns="http://schemas.openxmlformats.org/officeDocument/2006/custom-properties" xmlns:vt="http://schemas.openxmlformats.org/officeDocument/2006/docPropsVTypes"/>
</file>