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Kabul,</w:t>
      </w:r>
      <w:r>
        <w:t xml:space="preserve"> </w:t>
      </w:r>
      <w:r>
        <w:t xml:space="preserve">Afghanistan</w:t>
      </w:r>
    </w:p>
    <w:bookmarkStart w:id="28" w:name="Xa62a7a09412348edba52da51dd9dad30fc510c6"/>
    <w:p>
      <w:pPr>
        <w:pStyle w:val="Heading1"/>
      </w:pPr>
      <w:r>
        <w:t xml:space="preserve">Thesis Proposal: Optimizing Sales Executive Performance in the Dynamic Market of Kabul, Afghanistan</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Sales Executive</w:t>
      </w:r>
      <w:r>
        <w:t xml:space="preserve"> </w:t>
      </w:r>
      <w:r>
        <w:t xml:space="preserve">within the evolving economic landscape of</w:t>
      </w:r>
      <w:r>
        <w:t xml:space="preserve"> </w:t>
      </w:r>
      <w:r>
        <w:rPr>
          <w:bCs/>
          <w:b/>
        </w:rPr>
        <w:t xml:space="preserve">Afghanistan Kabul</w:t>
      </w:r>
      <w:r>
        <w:t xml:space="preserve">. Focusing on post-2021 market realities, this research addresses a significant gap in understanding how sales leadership adapts to unique socio-economic challenges, including infrastructure limitations, cultural nuances, and volatile consumer behavior. The study aims to develop a culturally attuned performance framework specifically for</w:t>
      </w:r>
      <w:r>
        <w:t xml:space="preserve"> </w:t>
      </w:r>
      <w:r>
        <w:rPr>
          <w:bCs/>
          <w:b/>
        </w:rPr>
        <w:t xml:space="preserve">Sales Executive</w:t>
      </w:r>
      <w:r>
        <w:t xml:space="preserve"> </w:t>
      </w:r>
      <w:r>
        <w:t xml:space="preserve">roles operating in the heart of</w:t>
      </w:r>
      <w:r>
        <w:t xml:space="preserve"> </w:t>
      </w:r>
      <w:r>
        <w:rPr>
          <w:bCs/>
          <w:b/>
        </w:rPr>
        <w:t xml:space="preserve">Afghanistan Kabul</w:t>
      </w:r>
      <w:r>
        <w:t xml:space="preserve">, contributing actionable insights for multinational corporations and local enterprises seeking sustainable growth. With over 850 words, this proposal outlines the research problem, methodology, significance, and expected contributions to academic literature and practical business operations within</w:t>
      </w:r>
      <w:r>
        <w:t xml:space="preserve"> </w:t>
      </w:r>
      <w:r>
        <w:rPr>
          <w:bCs/>
          <w:b/>
        </w:rPr>
        <w:t xml:space="preserve">Afghanistan Kabul</w:t>
      </w:r>
      <w:r>
        <w:t xml:space="preserve">.</w:t>
      </w:r>
    </w:p>
    <w:bookmarkEnd w:id="20"/>
    <w:bookmarkStart w:id="21" w:name="X8712591fbe1eca65d5625b5ab68dc89f39b17aa"/>
    <w:p>
      <w:pPr>
        <w:pStyle w:val="Heading2"/>
      </w:pPr>
      <w:r>
        <w:t xml:space="preserve">1. Introduction: The Imperative of Sales Leadership in Kabul</w:t>
      </w:r>
    </w:p>
    <w:p>
      <w:pPr>
        <w:pStyle w:val="FirstParagraph"/>
      </w:pPr>
      <w:r>
        <w:t xml:space="preserve">The city of Kabul remains the economic and administrative nucleus of Afghanistan, despite profound political and economic upheaval since 2021. As traditional sectors like agriculture, handicrafts, and informal trade persist alongside nascent private sector growth in telecommunications, construction, and import-export businesses, the role of the</w:t>
      </w:r>
      <w:r>
        <w:t xml:space="preserve"> </w:t>
      </w:r>
      <w:r>
        <w:rPr>
          <w:bCs/>
          <w:b/>
        </w:rPr>
        <w:t xml:space="preserve">Sales Executive</w:t>
      </w:r>
      <w:r>
        <w:t xml:space="preserve"> </w:t>
      </w:r>
      <w:r>
        <w:t xml:space="preserve">has become increasingly pivotal yet complex. Unlike established markets elsewhere in Asia or the Middle East, Kabul’s sales environment demands exceptional adaptability from its</w:t>
      </w:r>
      <w:r>
        <w:t xml:space="preserve"> </w:t>
      </w:r>
      <w:r>
        <w:rPr>
          <w:bCs/>
          <w:b/>
        </w:rPr>
        <w:t xml:space="preserve">Sales Executive</w:t>
      </w:r>
      <w:r>
        <w:t xml:space="preserve">s due to fragmented distribution channels, limited digital infrastructure, high transactional risks, and deeply ingrained cultural norms influencing business relationships. This thesis proposes a targeted investigation into optimizing</w:t>
      </w:r>
      <w:r>
        <w:t xml:space="preserve"> </w:t>
      </w:r>
      <w:r>
        <w:rPr>
          <w:bCs/>
          <w:b/>
        </w:rPr>
        <w:t xml:space="preserve">Sales Executive</w:t>
      </w:r>
      <w:r>
        <w:t xml:space="preserve"> </w:t>
      </w:r>
      <w:r>
        <w:t xml:space="preserve">effectiveness within this specific context of</w:t>
      </w:r>
      <w:r>
        <w:t xml:space="preserve"> </w:t>
      </w:r>
      <w:r>
        <w:rPr>
          <w:bCs/>
          <w:b/>
        </w:rPr>
        <w:t xml:space="preserve">Afghanistan Kabul</w:t>
      </w:r>
      <w:r>
        <w:t xml:space="preserve">, moving beyond generic sales models to address localized realities.</w:t>
      </w:r>
    </w:p>
    <w:bookmarkEnd w:id="21"/>
    <w:bookmarkStart w:id="22" w:name="research-problem-and-gap"/>
    <w:p>
      <w:pPr>
        <w:pStyle w:val="Heading2"/>
      </w:pPr>
      <w:r>
        <w:t xml:space="preserve">2. Research Problem and Gap</w:t>
      </w:r>
    </w:p>
    <w:p>
      <w:pPr>
        <w:pStyle w:val="FirstParagraph"/>
      </w:pPr>
      <w:r>
        <w:t xml:space="preserve">Current academic literature on sales management is heavily skewed towards Western, developed, or emerging markets like China or India. There is a critical dearth of studies focusing specifically on the operational challenges faced by the</w:t>
      </w:r>
      <w:r>
        <w:t xml:space="preserve"> </w:t>
      </w:r>
      <w:r>
        <w:rPr>
          <w:bCs/>
          <w:b/>
        </w:rPr>
        <w:t xml:space="preserve">Sales Executive</w:t>
      </w:r>
      <w:r>
        <w:t xml:space="preserve"> </w:t>
      </w:r>
      <w:r>
        <w:t xml:space="preserve">role in Afghanistan's urban centers, particularly Kabul. Existing frameworks often fail to account for:</w:t>
      </w:r>
    </w:p>
    <w:p>
      <w:pPr>
        <w:numPr>
          <w:ilvl w:val="0"/>
          <w:numId w:val="1001"/>
        </w:numPr>
        <w:pStyle w:val="Compact"/>
      </w:pPr>
      <w:r>
        <w:rPr>
          <w:bCs/>
          <w:b/>
        </w:rPr>
        <w:t xml:space="preserve">Infrastructure Constraints:</w:t>
      </w:r>
      <w:r>
        <w:t xml:space="preserve"> </w:t>
      </w:r>
      <w:r>
        <w:t xml:space="preserve">Unreliable transportation, power shortages, and limited digital connectivity directly impact sales execution and customer follow-up.</w:t>
      </w:r>
    </w:p>
    <w:p>
      <w:pPr>
        <w:numPr>
          <w:ilvl w:val="0"/>
          <w:numId w:val="1001"/>
        </w:numPr>
        <w:pStyle w:val="Compact"/>
      </w:pPr>
      <w:r>
        <w:rPr>
          <w:bCs/>
          <w:b/>
        </w:rPr>
        <w:t xml:space="preserve">Cultural &amp; Social Dynamics:</w:t>
      </w:r>
      <w:r>
        <w:t xml:space="preserve"> </w:t>
      </w:r>
      <w:r>
        <w:t xml:space="preserve">The importance of personal trust ("sahib" relationships), family influence on purchasing decisions, and gender dynamics within sales teams are often overlooked in standard models.</w:t>
      </w:r>
    </w:p>
    <w:p>
      <w:pPr>
        <w:numPr>
          <w:ilvl w:val="0"/>
          <w:numId w:val="1001"/>
        </w:numPr>
        <w:pStyle w:val="Compact"/>
      </w:pPr>
      <w:r>
        <w:rPr>
          <w:bCs/>
          <w:b/>
        </w:rPr>
        <w:t xml:space="preserve">Economic Volatility:</w:t>
      </w:r>
      <w:r>
        <w:t xml:space="preserve"> </w:t>
      </w:r>
      <w:r>
        <w:t xml:space="preserve">Currency fluctuations, import restrictions, and shifting consumer purchasing power necessitate agile sales strategies absent from conventional training.</w:t>
      </w:r>
    </w:p>
    <w:p>
      <w:pPr>
        <w:pStyle w:val="FirstParagraph"/>
      </w:pPr>
      <w:r>
        <w:t xml:space="preserve">This research directly addresses this gap by centering the</w:t>
      </w:r>
      <w:r>
        <w:t xml:space="preserve"> </w:t>
      </w:r>
      <w:r>
        <w:rPr>
          <w:bCs/>
          <w:b/>
        </w:rPr>
        <w:t xml:space="preserve">Sales Executive</w:t>
      </w:r>
      <w:r>
        <w:t xml:space="preserve"> </w:t>
      </w:r>
      <w:r>
        <w:t xml:space="preserve">as the key agent of adaptation within Kabul's unique business ecosystem.</w:t>
      </w:r>
    </w:p>
    <w:bookmarkEnd w:id="22"/>
    <w:bookmarkStart w:id="23" w:name="research-objectives"/>
    <w:p>
      <w:pPr>
        <w:pStyle w:val="Heading2"/>
      </w:pPr>
      <w:r>
        <w:t xml:space="preserve">3. Research Objectives</w:t>
      </w:r>
    </w:p>
    <w:p>
      <w:pPr>
        <w:pStyle w:val="FirstParagraph"/>
      </w:pPr>
      <w:r>
        <w:t xml:space="preserve">The primary aim is to develop a context-specific performance model for the</w:t>
      </w:r>
      <w:r>
        <w:t xml:space="preserve"> </w:t>
      </w:r>
      <w:r>
        <w:rPr>
          <w:bCs/>
          <w:b/>
        </w:rPr>
        <w:t xml:space="preserve">Sales Executive</w:t>
      </w:r>
      <w:r>
        <w:t xml:space="preserve"> </w:t>
      </w:r>
      <w:r>
        <w:t xml:space="preserve">in Kabul, Afghanistan. Specific objectives include:</w:t>
      </w:r>
    </w:p>
    <w:p>
      <w:pPr>
        <w:numPr>
          <w:ilvl w:val="0"/>
          <w:numId w:val="1002"/>
        </w:numPr>
        <w:pStyle w:val="Compact"/>
      </w:pPr>
      <w:r>
        <w:t xml:space="preserve">To identify and analyze the top 5 operational challenges faced by current Sales Executives operating within Kabul's key sectors (e.g., telecommunications, construction materials, consumer goods).</w:t>
      </w:r>
    </w:p>
    <w:p>
      <w:pPr>
        <w:numPr>
          <w:ilvl w:val="0"/>
          <w:numId w:val="1002"/>
        </w:numPr>
        <w:pStyle w:val="Compact"/>
      </w:pPr>
      <w:r>
        <w:t xml:space="preserve">To assess the impact of cultural intelligence and relationship-building skills on sales conversion rates in Kabul’s market compared to standardized metrics.</w:t>
      </w:r>
    </w:p>
    <w:p>
      <w:pPr>
        <w:numPr>
          <w:ilvl w:val="0"/>
          <w:numId w:val="1002"/>
        </w:numPr>
        <w:pStyle w:val="Compact"/>
      </w:pPr>
      <w:r>
        <w:t xml:space="preserve">To evaluate the effectiveness of existing training programs for Sales Executives against Kabul’s specific demands and propose localized enhancements.</w:t>
      </w:r>
    </w:p>
    <w:p>
      <w:pPr>
        <w:numPr>
          <w:ilvl w:val="0"/>
          <w:numId w:val="1002"/>
        </w:numPr>
        <w:pStyle w:val="Compact"/>
      </w:pPr>
      <w:r>
        <w:t xml:space="preserve">To develop a practical, actionable framework integrating performance metrics, cultural competencies, and operational agility tailored for the Afghanistan Kabul environment.</w:t>
      </w:r>
    </w:p>
    <w:bookmarkEnd w:id="23"/>
    <w:bookmarkStart w:id="24" w:name="methodology"/>
    <w:p>
      <w:pPr>
        <w:pStyle w:val="Heading2"/>
      </w:pPr>
      <w:r>
        <w:t xml:space="preserve">4. Methodology</w:t>
      </w:r>
    </w:p>
    <w:p>
      <w:pPr>
        <w:pStyle w:val="FirstParagraph"/>
      </w:pPr>
      <w:r>
        <w:t xml:space="preserve">This study will employ a mixed-methods approach to ensure robust, grounded findings relevant to</w:t>
      </w:r>
      <w:r>
        <w:t xml:space="preserve"> </w:t>
      </w:r>
      <w:r>
        <w:rPr>
          <w:bCs/>
          <w:b/>
        </w:rPr>
        <w:t xml:space="preserve">Afghanistan Kabul</w:t>
      </w:r>
      <w:r>
        <w:t xml:space="preserve">:</w:t>
      </w:r>
    </w:p>
    <w:p>
      <w:pPr>
        <w:numPr>
          <w:ilvl w:val="0"/>
          <w:numId w:val="1003"/>
        </w:numPr>
        <w:pStyle w:val="Compact"/>
      </w:pPr>
      <w:r>
        <w:rPr>
          <w:bCs/>
          <w:b/>
        </w:rPr>
        <w:t xml:space="preserve">Qualitative Phase:</w:t>
      </w:r>
      <w:r>
        <w:t xml:space="preserve"> </w:t>
      </w:r>
      <w:r>
        <w:t xml:space="preserve">In-depth, semi-structured interviews (n=25) with experienced Sales Executives from diverse firms operating in Kabul (multinationals, local conglomerates, SMEs), alongside 10 key industry stakeholders (e.g., sector association heads, logistics managers). Focus: Uncovering lived experiences and nuanced challenges.</w:t>
      </w:r>
    </w:p>
    <w:p>
      <w:pPr>
        <w:numPr>
          <w:ilvl w:val="0"/>
          <w:numId w:val="1003"/>
        </w:numPr>
        <w:pStyle w:val="Compact"/>
      </w:pPr>
      <w:r>
        <w:rPr>
          <w:bCs/>
          <w:b/>
        </w:rPr>
        <w:t xml:space="preserve">Quantitative Phase:</w:t>
      </w:r>
      <w:r>
        <w:t xml:space="preserve"> </w:t>
      </w:r>
      <w:r>
        <w:t xml:space="preserve">Structured survey distributed to 150+ Sales Executives across Kabul's business districts. Metrics will include sales targets met, time spent on relationship building vs. transactions, perceived impact of cultural factors on deals, and training effectiveness scores.</w:t>
      </w:r>
    </w:p>
    <w:p>
      <w:pPr>
        <w:numPr>
          <w:ilvl w:val="0"/>
          <w:numId w:val="1003"/>
        </w:numPr>
        <w:pStyle w:val="Compact"/>
      </w:pPr>
      <w:r>
        <w:rPr>
          <w:bCs/>
          <w:b/>
        </w:rPr>
        <w:t xml:space="preserve">Data Analysis:</w:t>
      </w:r>
      <w:r>
        <w:t xml:space="preserve"> </w:t>
      </w:r>
      <w:r>
        <w:t xml:space="preserve">Thematic analysis for qualitative data; statistical analysis (correlation, regression) for survey data to identify key drivers of success. All findings will be triangulated against secondary sources (e.g., World Bank Afghanistan reports, local business association publications).</w:t>
      </w:r>
    </w:p>
    <w:p>
      <w:pPr>
        <w:pStyle w:val="FirstParagraph"/>
      </w:pPr>
      <w:r>
        <w:t xml:space="preserve">The research design prioritizes ethical engagement within Kabul’s current context, ensuring participant anonymity and aligning with local research protocols.</w:t>
      </w:r>
    </w:p>
    <w:bookmarkEnd w:id="24"/>
    <w:bookmarkStart w:id="25" w:name="significance-of-the-study"/>
    <w:p>
      <w:pPr>
        <w:pStyle w:val="Heading2"/>
      </w:pPr>
      <w:r>
        <w:t xml:space="preserve">5. Significance of the Study</w:t>
      </w:r>
    </w:p>
    <w:p>
      <w:pPr>
        <w:pStyle w:val="FirstParagraph"/>
      </w:pPr>
      <w:r>
        <w:t xml:space="preserve">This thesis holds significant theoretical and practical value:</w:t>
      </w:r>
    </w:p>
    <w:p>
      <w:pPr>
        <w:numPr>
          <w:ilvl w:val="0"/>
          <w:numId w:val="1004"/>
        </w:numPr>
        <w:pStyle w:val="Compact"/>
      </w:pPr>
      <w:r>
        <w:rPr>
          <w:bCs/>
          <w:b/>
        </w:rPr>
        <w:t xml:space="preserve">Academic Contribution:</w:t>
      </w:r>
      <w:r>
        <w:t xml:space="preserve"> </w:t>
      </w:r>
      <w:r>
        <w:t xml:space="preserve">It fills a crucial void in international business literature by providing evidence-based insights into sales management within one of the world’s most challenging yet understudied emerging markets – specifically Kabul, Afghanistan. It challenges the universality of Western sales models.</w:t>
      </w:r>
    </w:p>
    <w:p>
      <w:pPr>
        <w:numPr>
          <w:ilvl w:val="0"/>
          <w:numId w:val="1004"/>
        </w:numPr>
        <w:pStyle w:val="Compact"/>
      </w:pPr>
      <w:r>
        <w:rPr>
          <w:bCs/>
          <w:b/>
        </w:rPr>
        <w:t xml:space="preserve">Practical Impact for Businesses:</w:t>
      </w:r>
      <w:r>
        <w:t xml:space="preserve"> </w:t>
      </w:r>
      <w:r>
        <w:t xml:space="preserve">The proposed framework will offer tangible tools for companies operating in or seeking to enter Kabul. Organizations can directly implement revised training programs, adjust KPIs to reflect local reality (e.g., prioritizing relationship-building time), and design support systems that account for infrastructure limitations, leading to improved sales performance and market penetration.</w:t>
      </w:r>
    </w:p>
    <w:p>
      <w:pPr>
        <w:numPr>
          <w:ilvl w:val="0"/>
          <w:numId w:val="1004"/>
        </w:numPr>
        <w:pStyle w:val="Compact"/>
      </w:pPr>
      <w:r>
        <w:rPr>
          <w:bCs/>
          <w:b/>
        </w:rPr>
        <w:t xml:space="preserve">Empowerment of Local Talent:</w:t>
      </w:r>
      <w:r>
        <w:t xml:space="preserve"> </w:t>
      </w:r>
      <w:r>
        <w:t xml:space="preserve">By centering the experiences of Sales Executives within Kabul, the research validates their expertise and provides a basis for developing locally relevant career pathways within Afghanistan’s evolving private sector, fostering domestic business leadership.</w:t>
      </w:r>
    </w:p>
    <w:bookmarkEnd w:id="25"/>
    <w:bookmarkStart w:id="26" w:name="X40409a81e365ed3ae1a0d09463a6f533ad92db6"/>
    <w:p>
      <w:pPr>
        <w:pStyle w:val="Heading2"/>
      </w:pPr>
      <w:r>
        <w:t xml:space="preserve">6. Expected Outcomes and Contribution to Afghanistan Kabul</w:t>
      </w:r>
    </w:p>
    <w:p>
      <w:pPr>
        <w:pStyle w:val="FirstParagraph"/>
      </w:pPr>
      <w:r>
        <w:t xml:space="preserve">The anticipated outcome is a comprehensive "Kabul Sales Executive Competency Framework." This framework will define:</w:t>
      </w:r>
    </w:p>
    <w:p>
      <w:pPr>
        <w:numPr>
          <w:ilvl w:val="0"/>
          <w:numId w:val="1005"/>
        </w:numPr>
        <w:pStyle w:val="Compact"/>
      </w:pPr>
      <w:r>
        <w:t xml:space="preserve">Core competencies beyond standard sales skills (e.g., navigating informal networks, cultural negotiation tactics, crisis management for logistical disruptions).</w:t>
      </w:r>
    </w:p>
    <w:p>
      <w:pPr>
        <w:numPr>
          <w:ilvl w:val="0"/>
          <w:numId w:val="1005"/>
        </w:numPr>
        <w:pStyle w:val="Compact"/>
      </w:pPr>
      <w:r>
        <w:t xml:space="preserve">Contextualized Key Performance Indicators (KPIs) relevant to Kabul's market dynamics (e.g., "Relationship Health Score," "Adaptability Index" alongside traditional revenue metrics).</w:t>
      </w:r>
    </w:p>
    <w:p>
      <w:pPr>
        <w:numPr>
          <w:ilvl w:val="0"/>
          <w:numId w:val="1005"/>
        </w:numPr>
        <w:pStyle w:val="Compact"/>
      </w:pPr>
      <w:r>
        <w:t xml:space="preserve">Recommended training modules focused on practical, in-market skills development for the Sales Executive role.</w:t>
      </w:r>
    </w:p>
    <w:p>
      <w:pPr>
        <w:pStyle w:val="FirstParagraph"/>
      </w:pPr>
      <w:r>
        <w:t xml:space="preserve">This directly supports Afghanistan’s economic resilience by enabling more effective local business operations. For a city like Kabul, where private sector growth is vital for stability and job creation, optimizing the performance of its frontline sales leaders is not merely a corporate goal but a strategic imperative for community development. This research positions the</w:t>
      </w:r>
      <w:r>
        <w:t xml:space="preserve"> </w:t>
      </w:r>
      <w:r>
        <w:rPr>
          <w:bCs/>
          <w:b/>
        </w:rPr>
        <w:t xml:space="preserve">Sales Executive</w:t>
      </w:r>
      <w:r>
        <w:t xml:space="preserve"> </w:t>
      </w:r>
      <w:r>
        <w:t xml:space="preserve">as an indispensable catalyst for sustainable economic activity within</w:t>
      </w:r>
      <w:r>
        <w:t xml:space="preserve"> </w:t>
      </w:r>
      <w:r>
        <w:rPr>
          <w:bCs/>
          <w:b/>
        </w:rPr>
        <w:t xml:space="preserve">Afghanistan Kabul</w:t>
      </w:r>
      <w:r>
        <w:t xml:space="preserve">.</w:t>
      </w:r>
    </w:p>
    <w:bookmarkEnd w:id="26"/>
    <w:bookmarkStart w:id="27" w:name="conclusion-the-path-forward"/>
    <w:p>
      <w:pPr>
        <w:pStyle w:val="Heading2"/>
      </w:pPr>
      <w:r>
        <w:t xml:space="preserve">7. Conclusion: The Path Forward</w:t>
      </w:r>
    </w:p>
    <w:p>
      <w:pPr>
        <w:pStyle w:val="FirstParagraph"/>
      </w:pPr>
      <w:r>
        <w:t xml:space="preserve">The current economic landscape of Kabul demands a paradigm shift in how sales leadership is understood and developed. This thesis proposal argues that generic approaches are insufficient; true success hinges on a deep, context-specific understanding of the</w:t>
      </w:r>
      <w:r>
        <w:t xml:space="preserve"> </w:t>
      </w:r>
      <w:r>
        <w:rPr>
          <w:bCs/>
          <w:b/>
        </w:rPr>
        <w:t xml:space="preserve">Sales Executive</w:t>
      </w:r>
      <w:r>
        <w:t xml:space="preserve">'s role within the unique fabric of</w:t>
      </w:r>
      <w:r>
        <w:t xml:space="preserve"> </w:t>
      </w:r>
      <w:r>
        <w:rPr>
          <w:bCs/>
          <w:b/>
        </w:rPr>
        <w:t xml:space="preserve">Afghanistan Kabul</w:t>
      </w:r>
      <w:r>
        <w:t xml:space="preserve">. By rigorously investigating this niche, this research promises to deliver not just academic value, but practical, life-changing tools for businesses navigating and contributing positively to Afghanistan's complex market. The findings will serve as a foundational guide for companies seeking meaningful engagement in one of the world’s most challenging yet resilient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Kabul, Afghanistan</dc:title>
  <dc:creator/>
  <dc:language>en</dc:language>
  <cp:keywords/>
  <dcterms:created xsi:type="dcterms:W3CDTF">2026-07-21T11:05:48Z</dcterms:created>
  <dcterms:modified xsi:type="dcterms:W3CDTF">2026-07-21T11:05:48Z</dcterms:modified>
</cp:coreProperties>
</file>

<file path=docProps/custom.xml><?xml version="1.0" encoding="utf-8"?>
<Properties xmlns="http://schemas.openxmlformats.org/officeDocument/2006/custom-properties" xmlns:vt="http://schemas.openxmlformats.org/officeDocument/2006/docPropsVTypes"/>
</file>