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18d03ed10ed1162d9bb3c0cc7494593e1a68f32"/>
    <w:p>
      <w:pPr>
        <w:pStyle w:val="Heading1"/>
      </w:pPr>
      <w:r>
        <w:t xml:space="preserve">Thesis Proposal: Optimizing Sales Executive Effectiveness in the Dynamic Market of Argentina Buenos Aires</w:t>
      </w:r>
    </w:p>
    <w:bookmarkStart w:id="20" w:name="abstract"/>
    <w:p>
      <w:pPr>
        <w:pStyle w:val="Heading2"/>
      </w:pPr>
      <w:r>
        <w:t xml:space="preserve">Abstract</w:t>
      </w:r>
    </w:p>
    <w:p>
      <w:pPr>
        <w:pStyle w:val="FirstParagraph"/>
      </w:pPr>
      <w:r>
        <w:t xml:space="preserve">This thesis proposal investigates the critical role of the Sales Executive within the unique economic and cultural landscape of Buenos Aires, Argentina. As the commercial heart of Argentina and a key driver of Latin America's regional economy, Buenos Aires presents distinct challenges and opportunities for sales professionals. This research addresses a significant gap in understanding how Sales Executives can effectively navigate local market complexities—including economic volatility, cultural nuances, and evolving consumer behavior—to drive sustainable growth for businesses operating within Argentina Buenos Aires. The study employs a mixed-methods approach combining quantitative analysis of sales performance data from leading firms in the city with qualitative interviews exploring the lived experiences of Sales Executives. Expected outcomes include a tailored framework for developing high-performing Sales Executives specifically designed for the Argentine context, contributing actionable insights to both academic literature and corporate strategy in Argentina Buenos Aires.</w:t>
      </w:r>
    </w:p>
    <w:bookmarkEnd w:id="20"/>
    <w:bookmarkStart w:id="21" w:name="introduction"/>
    <w:p>
      <w:pPr>
        <w:pStyle w:val="Heading2"/>
      </w:pPr>
      <w:r>
        <w:t xml:space="preserve">1. Introduction</w:t>
      </w:r>
    </w:p>
    <w:p>
      <w:pPr>
        <w:pStyle w:val="FirstParagraph"/>
      </w:pPr>
      <w:r>
        <w:t xml:space="preserve">Buenos Aires, as the vibrant capital and economic engine of Argentina, represents a microcosm of the nation's dynamic yet challenging business environment. With its dense concentration of multinational corporations, local SMEs, and a sophisticated consumer base, Buenos Aires demands Sales Executives who possess not only traditional sales acumen but also deep cultural intelligence and adaptability to navigate Argentina's specific market conditions. The role of the Sales Executive in this context extends far beyond closing deals; it encompasses building trust (*confianza*), understanding intricate local regulatory frameworks (*el sistema*), managing the impacts of currency volatility (peso fluctuations), and leveraging Buenos Aires' unique urban business ecosystem. This thesis proposal argues that a standardized global sales model is insufficient for success within Argentina Buenos Aires, necessitating a localized understanding of the Sales Executive's strategic contribution to organizational performance in this specific environment.</w:t>
      </w:r>
    </w:p>
    <w:bookmarkEnd w:id="21"/>
    <w:bookmarkStart w:id="22" w:name="problem-statement"/>
    <w:p>
      <w:pPr>
        <w:pStyle w:val="Heading2"/>
      </w:pPr>
      <w:r>
        <w:t xml:space="preserve">2. Problem Statement</w:t>
      </w:r>
    </w:p>
    <w:p>
      <w:pPr>
        <w:pStyle w:val="FirstParagraph"/>
      </w:pPr>
      <w:r>
        <w:t xml:space="preserve">Despite Argentina's significance as a regional market, there is a dearth of research specifically focused on optimizing the Sales Executive function *within Buenos Aires*. Many companies operating in Argentina Buenos Aires rely on generic sales training programs derived from North American or European models, which often fail to account for local factors. This misalignment manifests in suboptimal sales performance, higher attrition rates among Sales Executives, and missed market opportunities. Key challenges include:</w:t>
      </w:r>
    </w:p>
    <w:p>
      <w:pPr>
        <w:numPr>
          <w:ilvl w:val="0"/>
          <w:numId w:val="1001"/>
        </w:numPr>
        <w:pStyle w:val="Compact"/>
      </w:pPr>
      <w:r>
        <w:rPr>
          <w:bCs/>
          <w:b/>
        </w:rPr>
        <w:t xml:space="preserve">Economic Instability:</w:t>
      </w:r>
      <w:r>
        <w:t xml:space="preserve"> </w:t>
      </w:r>
      <w:r>
        <w:t xml:space="preserve">Rapid inflation cycles and currency devaluation require Sales Executives to constantly adjust pricing strategies and value propositions.</w:t>
      </w:r>
    </w:p>
    <w:p>
      <w:pPr>
        <w:numPr>
          <w:ilvl w:val="0"/>
          <w:numId w:val="1001"/>
        </w:numPr>
        <w:pStyle w:val="Compact"/>
      </w:pPr>
      <w:r>
        <w:rPr>
          <w:bCs/>
          <w:b/>
        </w:rPr>
        <w:t xml:space="preserve">Cultural Specificity:</w:t>
      </w:r>
      <w:r>
        <w:t xml:space="preserve"> </w:t>
      </w:r>
      <w:r>
        <w:t xml:space="preserve">Success hinges on understanding *la relación* (relationship building), local communication styles, and business etiquette prevalent in Buenos Aires' corporate culture.</w:t>
      </w:r>
    </w:p>
    <w:p>
      <w:pPr>
        <w:numPr>
          <w:ilvl w:val="0"/>
          <w:numId w:val="1001"/>
        </w:numPr>
        <w:pStyle w:val="Compact"/>
      </w:pPr>
      <w:r>
        <w:rPr>
          <w:bCs/>
          <w:b/>
        </w:rPr>
        <w:t xml:space="preserve">Market Fragmentation:</w:t>
      </w:r>
      <w:r>
        <w:t xml:space="preserve"> </w:t>
      </w:r>
      <w:r>
        <w:t xml:space="preserve">Buenos Aires presents a complex mix of affluent neighborhoods, diverse consumer segments, and evolving digital adoption patterns demanding nuanced sales approaches.</w:t>
      </w:r>
    </w:p>
    <w:p>
      <w:pPr>
        <w:pStyle w:val="FirstParagraph"/>
      </w:pPr>
      <w:r>
        <w:t xml:space="preserve">The current lack of localized research impedes the development of effective talent strategies for the Sales Executive role in Argentina Buenos Aires, ultimately impacting company competitiveness.</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the context of Argentina Buenos Aires:</w:t>
      </w:r>
    </w:p>
    <w:p>
      <w:pPr>
        <w:numPr>
          <w:ilvl w:val="0"/>
          <w:numId w:val="1002"/>
        </w:numPr>
        <w:pStyle w:val="Compact"/>
      </w:pPr>
      <w:r>
        <w:t xml:space="preserve">To identify and analyze the most critical success factors (beyond basic sales metrics) for Sales Executives operating specifically in Buenos Aires, Argentina.</w:t>
      </w:r>
    </w:p>
    <w:p>
      <w:pPr>
        <w:numPr>
          <w:ilvl w:val="0"/>
          <w:numId w:val="1002"/>
        </w:numPr>
        <w:pStyle w:val="Compact"/>
      </w:pPr>
      <w:r>
        <w:t xml:space="preserve">To map the unique challenges faced by Sales Executives in navigating Argentina's economic volatility, regulatory environment, and cultural business practices within the city.</w:t>
      </w:r>
    </w:p>
    <w:p>
      <w:pPr>
        <w:numPr>
          <w:ilvl w:val="0"/>
          <w:numId w:val="1002"/>
        </w:numPr>
        <w:pStyle w:val="Compact"/>
      </w:pPr>
      <w:r>
        <w:t xml:space="preserve">To develop a validated competency framework tailored for high-performing Sales Executives in the Buenos Aires market, integrating both global best practices and local Argentine requirements.</w:t>
      </w:r>
    </w:p>
    <w:p>
      <w:pPr>
        <w:numPr>
          <w:ilvl w:val="0"/>
          <w:numId w:val="1002"/>
        </w:numPr>
        <w:pStyle w:val="Compact"/>
      </w:pPr>
      <w:r>
        <w:t xml:space="preserve">To provide actionable recommendations for companies operating in Argentina Buenos Aires on how to recruit, train, and retain effective Sales Executives aligned with local market realities.</w:t>
      </w:r>
    </w:p>
    <w:bookmarkEnd w:id="23"/>
    <w:bookmarkStart w:id="24" w:name="literature-review-key-focus-areas"/>
    <w:p>
      <w:pPr>
        <w:pStyle w:val="Heading2"/>
      </w:pPr>
      <w:r>
        <w:t xml:space="preserve">4. Literature Review (Key Focus Areas)</w:t>
      </w:r>
    </w:p>
    <w:p>
      <w:pPr>
        <w:pStyle w:val="FirstParagraph"/>
      </w:pPr>
      <w:r>
        <w:t xml:space="preserve">Existing literature on sales management is extensive but often lacks regional specificity. While studies explore sales force effectiveness globally (e.g., Rust, Moorman, &amp; Dickson, 2004) and some address Latin American markets broadly (e.g., Rialp et al., 2017), few delve into the nuanced demands of Buenos Aires. This research will critically engage with:</w:t>
      </w:r>
    </w:p>
    <w:p>
      <w:pPr>
        <w:numPr>
          <w:ilvl w:val="0"/>
          <w:numId w:val="1003"/>
        </w:numPr>
        <w:pStyle w:val="Compact"/>
      </w:pPr>
      <w:r>
        <w:t xml:space="preserve">Studies on relationship-based selling in Latin America (e.g., Gómez et al., 2015).</w:t>
      </w:r>
    </w:p>
    <w:p>
      <w:pPr>
        <w:numPr>
          <w:ilvl w:val="0"/>
          <w:numId w:val="1003"/>
        </w:numPr>
        <w:pStyle w:val="Compact"/>
      </w:pPr>
      <w:r>
        <w:t xml:space="preserve">Analyses of Argentina's economic cycles and their impact on business strategy (e.g., CAME reports, Central Bank of Argentina data).</w:t>
      </w:r>
    </w:p>
    <w:p>
      <w:pPr>
        <w:numPr>
          <w:ilvl w:val="0"/>
          <w:numId w:val="1003"/>
        </w:numPr>
        <w:pStyle w:val="Compact"/>
      </w:pPr>
      <w:r>
        <w:t xml:space="preserve">Research on cross-cultural sales competence in emerging markets.</w:t>
      </w:r>
    </w:p>
    <w:p>
      <w:pPr>
        <w:numPr>
          <w:ilvl w:val="0"/>
          <w:numId w:val="1003"/>
        </w:numPr>
        <w:pStyle w:val="Compact"/>
      </w:pPr>
      <w:r>
        <w:t xml:space="preserve">Local case studies of successful Sales Executives within Buenos Aires-based companies (where accessible).</w:t>
      </w:r>
    </w:p>
    <w:bookmarkEnd w:id="24"/>
    <w:bookmarkStart w:id="25" w:name="methodology"/>
    <w:p>
      <w:pPr>
        <w:pStyle w:val="Heading2"/>
      </w:pPr>
      <w:r>
        <w:t xml:space="preserve">5. Methodology</w:t>
      </w:r>
    </w:p>
    <w:p>
      <w:pPr>
        <w:pStyle w:val="FirstParagraph"/>
      </w:pPr>
      <w:r>
        <w:t xml:space="preserve">This study will utilize a sequential mixed-methods design:</w:t>
      </w:r>
    </w:p>
    <w:p>
      <w:pPr>
        <w:numPr>
          <w:ilvl w:val="0"/>
          <w:numId w:val="1004"/>
        </w:numPr>
        <w:pStyle w:val="Compact"/>
      </w:pPr>
      <w:r>
        <w:rPr>
          <w:bCs/>
          <w:b/>
        </w:rPr>
        <w:t xml:space="preserve">Phase 1: Quantitative Analysis:</w:t>
      </w:r>
      <w:r>
        <w:t xml:space="preserve"> </w:t>
      </w:r>
      <w:r>
        <w:t xml:space="preserve">Collect and analyze anonymized sales performance data (e.g., quota attainment, deal velocity, customer retention) from 10-15 diverse companies operating in Buenos Aires. This will identify correlations between specific executive behaviors and success metrics within the local context.</w:t>
      </w:r>
    </w:p>
    <w:p>
      <w:pPr>
        <w:numPr>
          <w:ilvl w:val="0"/>
          <w:numId w:val="1004"/>
        </w:numPr>
        <w:pStyle w:val="Compact"/>
      </w:pPr>
      <w:r>
        <w:rPr>
          <w:bCs/>
          <w:b/>
        </w:rPr>
        <w:t xml:space="preserve">Phase 2: Qualitative Exploration:</w:t>
      </w:r>
      <w:r>
        <w:t xml:space="preserve"> </w:t>
      </w:r>
      <w:r>
        <w:t xml:space="preserve">Conduct semi-structured interviews with 20-25 experienced Sales Executives and sales managers from firms across key sectors (FMCG, Technology, Financial Services) based in Buenos Aires. Focus groups may supplement to explore cultural dynamics.</w:t>
      </w:r>
    </w:p>
    <w:p>
      <w:pPr>
        <w:numPr>
          <w:ilvl w:val="0"/>
          <w:numId w:val="1004"/>
        </w:numPr>
        <w:pStyle w:val="Compact"/>
      </w:pPr>
      <w:r>
        <w:rPr>
          <w:bCs/>
          <w:b/>
        </w:rPr>
        <w:t xml:space="preserve">Data Triangulation &amp; Analysis:</w:t>
      </w:r>
      <w:r>
        <w:t xml:space="preserve"> </w:t>
      </w:r>
      <w:r>
        <w:t xml:space="preserve">Integrate findings from both phases using thematic analysis for qualitative data and statistical correlation/Regression analysis for quantitative data to build the localized competency model.</w:t>
      </w:r>
    </w:p>
    <w:bookmarkEnd w:id="25"/>
    <w:bookmarkStart w:id="26" w:name="expected-contribution"/>
    <w:p>
      <w:pPr>
        <w:pStyle w:val="Heading2"/>
      </w:pPr>
      <w:r>
        <w:t xml:space="preserve">6. Expected Contribution</w:t>
      </w:r>
    </w:p>
    <w:p>
      <w:pPr>
        <w:pStyle w:val="FirstParagraph"/>
      </w:pPr>
      <w:r>
        <w:t xml:space="preserve">This thesis proposal directly addresses the identified gap by providing evidence-based insights specifically relevant to Argentina Buenos Aires. The expected contribution includes:</w:t>
      </w:r>
    </w:p>
    <w:p>
      <w:pPr>
        <w:numPr>
          <w:ilvl w:val="0"/>
          <w:numId w:val="1005"/>
        </w:numPr>
        <w:pStyle w:val="Compact"/>
      </w:pPr>
      <w:r>
        <w:rPr>
          <w:bCs/>
          <w:b/>
        </w:rPr>
        <w:t xml:space="preserve">A Novel Competency Framework:</w:t>
      </w:r>
      <w:r>
        <w:t xml:space="preserve"> </w:t>
      </w:r>
      <w:r>
        <w:t xml:space="preserve">A practical, locally validated set of competencies (e.g., economic adaptability, *confianza*-building techniques, navigating local bureaucracy) essential for Sales Executives in Buenos Aires.</w:t>
      </w:r>
    </w:p>
    <w:p>
      <w:pPr>
        <w:numPr>
          <w:ilvl w:val="0"/>
          <w:numId w:val="1005"/>
        </w:numPr>
        <w:pStyle w:val="Compact"/>
      </w:pPr>
      <w:r>
        <w:rPr>
          <w:bCs/>
          <w:b/>
        </w:rPr>
        <w:t xml:space="preserve">Actionable Corporate Strategy:</w:t>
      </w:r>
      <w:r>
        <w:t xml:space="preserve"> </w:t>
      </w:r>
      <w:r>
        <w:t xml:space="preserve">Clear guidelines for HR departments and sales leadership within companies operating in Argentina Buenos Aires to improve recruitment, training programs (e.g., incorporating local cultural immersion), and performance management systems.</w:t>
      </w:r>
    </w:p>
    <w:p>
      <w:pPr>
        <w:numPr>
          <w:ilvl w:val="0"/>
          <w:numId w:val="1005"/>
        </w:numPr>
        <w:pStyle w:val="Compact"/>
      </w:pPr>
      <w:r>
        <w:rPr>
          <w:bCs/>
          <w:b/>
        </w:rPr>
        <w:t xml:space="preserve">Academic Advancement:</w:t>
      </w:r>
      <w:r>
        <w:t xml:space="preserve"> </w:t>
      </w:r>
      <w:r>
        <w:t xml:space="preserve">A significant contribution to the fields of international sales management, Latin American business studies, and organizational behavior by grounding theory in the specific reality of Buenos Aires' market.</w:t>
      </w:r>
    </w:p>
    <w:bookmarkEnd w:id="26"/>
    <w:bookmarkStart w:id="27" w:name="significance"/>
    <w:p>
      <w:pPr>
        <w:pStyle w:val="Heading2"/>
      </w:pPr>
      <w:r>
        <w:t xml:space="preserve">7. Significance</w:t>
      </w:r>
    </w:p>
    <w:p>
      <w:pPr>
        <w:pStyle w:val="FirstParagraph"/>
      </w:pPr>
      <w:r>
        <w:t xml:space="preserve">The significance of this research lies in its direct applicability to a major economic hub. Success in Buenos Aires translates directly to success for businesses operating across Argentina and serves as a critical test case for regional Latin American strategy. For the Sales Executive, this work validates their role as strategic assets requiring specialized development within the Argentine context, moving beyond transactional roles. For academia and business leaders alike, understanding how to effectively leverage the Sales Executive function in Argentina Buenos Aires is not merely beneficial—it is essential for sustainable growth and competitiveness in one of South America's most important markets. This thesis proposal establishes a necessary foundation for bridging global sales theory with the vibrant, complex reality of Buenos Aires commerce.</w:t>
      </w:r>
    </w:p>
    <w:bookmarkEnd w:id="27"/>
    <w:bookmarkStart w:id="28" w:name="conclusion"/>
    <w:p>
      <w:pPr>
        <w:pStyle w:val="Heading2"/>
      </w:pPr>
      <w:r>
        <w:t xml:space="preserve">8. Conclusion</w:t>
      </w:r>
    </w:p>
    <w:p>
      <w:pPr>
        <w:pStyle w:val="FirstParagraph"/>
      </w:pPr>
      <w:r>
        <w:t xml:space="preserve">This thesis proposal outlines a vital research initiative focused squarely on the Sales Executive role within Argentina Buenos Aires. Recognizing the city as a dynamic and demanding commercial center, this study moves beyond generic sales models to develop targeted strategies for success in this specific environment. By rigorously examining performance drivers through local lenses, it promises to deliver transformative insights that empower businesses operating in Argentina's heartland and refine the understanding of what it truly means to be a high-impact Sales Executive in Buenos Aires.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Performance in Argentina Buenos Aires</dc:title>
  <dc:creator/>
  <dc:language>en</dc:language>
  <cp:keywords/>
  <dcterms:created xsi:type="dcterms:W3CDTF">2026-07-23T16:01:54Z</dcterms:created>
  <dcterms:modified xsi:type="dcterms:W3CDTF">2026-07-23T16:01:54Z</dcterms:modified>
</cp:coreProperties>
</file>

<file path=docProps/custom.xml><?xml version="1.0" encoding="utf-8"?>
<Properties xmlns="http://schemas.openxmlformats.org/officeDocument/2006/custom-properties" xmlns:vt="http://schemas.openxmlformats.org/officeDocument/2006/docPropsVTypes"/>
</file>