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Dynamic</w:t>
      </w:r>
      <w:r>
        <w:t xml:space="preserve"> </w:t>
      </w:r>
      <w:r>
        <w:t xml:space="preserve">Market</w:t>
      </w:r>
      <w:r>
        <w:t xml:space="preserve"> </w:t>
      </w:r>
      <w:r>
        <w:t xml:space="preserve">of</w:t>
      </w:r>
      <w:r>
        <w:t xml:space="preserve"> </w:t>
      </w:r>
      <w:r>
        <w:t xml:space="preserve">Egypt</w:t>
      </w:r>
      <w:r>
        <w:t xml:space="preserve"> </w:t>
      </w:r>
      <w:r>
        <w:t xml:space="preserve">Cairo</w:t>
      </w:r>
    </w:p>
    <w:bookmarkStart w:id="28" w:name="Xaba019ddb4a68fda3c8ed72f2846ddf85be8b8d"/>
    <w:p>
      <w:pPr>
        <w:pStyle w:val="Heading1"/>
      </w:pPr>
      <w:r>
        <w:t xml:space="preserve">Thesis Proposal: Optimizing Sales Executive Performance in the Dynamic Market of Egypt Cairo</w:t>
      </w:r>
    </w:p>
    <w:bookmarkStart w:id="20" w:name="abstract"/>
    <w:p>
      <w:pPr>
        <w:pStyle w:val="Heading2"/>
      </w:pPr>
      <w:r>
        <w:t xml:space="preserve">Abstract</w:t>
      </w:r>
    </w:p>
    <w:p>
      <w:pPr>
        <w:pStyle w:val="FirstParagraph"/>
      </w:pPr>
      <w:r>
        <w:t xml:space="preserve">This thesis proposal investigates the critical role and performance determinants of the Sales Executive within the rapidly evolving business landscape of Cairo, Egypt. As Egypt navigates significant economic reforms, inflationary pressures exceeding 30%, and shifting consumer dynamics post-pandemic, the effectiveness of Sales Executives becomes paramount for corporate success. This research aims to identify key challenges faced by Sales Executives operating in Cairo's unique market environment and develop evidence-based strategies to enhance their productivity, customer relationship management (CRM), and contribution to overall organizational revenue. The study will employ a mixed-methods approach, combining quantitative analysis of sales data from major Egyptian corporations with qualitative insights from Sales Executives and managers across diverse sectors in Cairo. Findings will provide actionable intelligence for businesses seeking sustainable growth through their frontline sales forces in Egypt's capital city.</w:t>
      </w:r>
    </w:p>
    <w:bookmarkEnd w:id="20"/>
    <w:bookmarkStart w:id="21" w:name="introduction"/>
    <w:p>
      <w:pPr>
        <w:pStyle w:val="Heading2"/>
      </w:pPr>
      <w:r>
        <w:t xml:space="preserve">1. Introduction</w:t>
      </w:r>
    </w:p>
    <w:p>
      <w:pPr>
        <w:pStyle w:val="FirstParagraph"/>
      </w:pPr>
      <w:r>
        <w:t xml:space="preserve">Cairo, the bustling metropolis and economic nerve center of Egypt, presents a complex yet immense opportunity for businesses across all sectors. Its population exceeds 20 million within the metropolitan area, driving a dynamic consumer market characterized by growing middle-class aspirations alongside significant economic volatility. In this context, the role of the Sales Executive transcends mere transaction facilitation; it becomes the vital conduit for understanding local market nuances, building trust with diverse clienteles (both B2B and B2C), and adapting sales strategies to Egypt's specific regulatory and cultural environment. Despite their strategic importance, there is a notable gap in research specifically addressing the unique pressures, skill requirements, and performance metrics applicable to Sales Executives operating within Cairo's distinct business ecosystem. This Thesis Proposal seeks to bridge that gap by focusing squarely on "Egypt Cairo" as the critical operational context for understanding modern Sales Executive effectiveness.</w:t>
      </w:r>
    </w:p>
    <w:bookmarkEnd w:id="21"/>
    <w:bookmarkStart w:id="22" w:name="problem-statement"/>
    <w:p>
      <w:pPr>
        <w:pStyle w:val="Heading2"/>
      </w:pPr>
      <w:r>
        <w:t xml:space="preserve">2. Problem Statement</w:t>
      </w:r>
    </w:p>
    <w:p>
      <w:pPr>
        <w:pStyle w:val="FirstParagraph"/>
      </w:pPr>
      <w:r>
        <w:t xml:space="preserve">The current economic climate in Egypt, marked by high inflation, currency devaluation, and evolving consumer spending patterns, places unprecedented pressure on sales teams. Traditional sales models often fail to translate effectively in Cairo's market due to factors like price sensitivity amplified by cost-of-living increases, the importance of personal relationships (wasta) alongside formal business processes, varying digital adoption rates among customers and within companies themselves, and the need for rapid adaptation to government policy changes (e.g., tax reforms). Sales Executives in Cairo frequently report challenges such as: inconsistent lead quality due to unreliable market data, difficulty maintaining client relationships amidst economic uncertainty, limited access to advanced CRM tools tailored for emerging markets, and a lack of targeted training addressing Egypt-specific sales hurdles. This disconnect between the demands placed on the Sales Executive and the support structures available hinders their ability to maximize revenue potential for their organizations within Egypt Cairo.</w:t>
      </w:r>
    </w:p>
    <w:bookmarkEnd w:id="22"/>
    <w:bookmarkStart w:id="23" w:name="research-objectives"/>
    <w:p>
      <w:pPr>
        <w:pStyle w:val="Heading2"/>
      </w:pPr>
      <w:r>
        <w:t xml:space="preserve">3. Research Objectives</w:t>
      </w:r>
    </w:p>
    <w:p>
      <w:pPr>
        <w:pStyle w:val="FirstParagraph"/>
      </w:pPr>
      <w:r>
        <w:t xml:space="preserve">This research will specifically address the following objectives within "Egypt Cairo":</w:t>
      </w:r>
    </w:p>
    <w:p>
      <w:pPr>
        <w:numPr>
          <w:ilvl w:val="0"/>
          <w:numId w:val="1001"/>
        </w:numPr>
        <w:pStyle w:val="Compact"/>
      </w:pPr>
      <w:r>
        <w:t xml:space="preserve">To identify and analyze the most significant operational, economic, and cultural challenges faced daily by Sales Executives operating in Cairo.</w:t>
      </w:r>
    </w:p>
    <w:p>
      <w:pPr>
        <w:numPr>
          <w:ilvl w:val="0"/>
          <w:numId w:val="1001"/>
        </w:numPr>
        <w:pStyle w:val="Compact"/>
      </w:pPr>
      <w:r>
        <w:t xml:space="preserve">To assess the current skill sets, training methodologies, and performance metrics utilized for Sales Executives within leading Egyptian companies based in Cairo.</w:t>
      </w:r>
    </w:p>
    <w:p>
      <w:pPr>
        <w:numPr>
          <w:ilvl w:val="0"/>
          <w:numId w:val="1001"/>
        </w:numPr>
        <w:pStyle w:val="Compact"/>
      </w:pPr>
      <w:r>
        <w:t xml:space="preserve">To evaluate the impact of specific factors (e.g., digital tools availability, commission structures adapted to inflation, CRM customization for local markets) on Sales Executive productivity and customer retention rates in Cairo.</w:t>
      </w:r>
    </w:p>
    <w:p>
      <w:pPr>
        <w:numPr>
          <w:ilvl w:val="0"/>
          <w:numId w:val="1001"/>
        </w:numPr>
        <w:pStyle w:val="Compact"/>
      </w:pPr>
      <w:r>
        <w:t xml:space="preserve">To develop a tailored framework of best practices and actionable recommendations for optimizing Sales Executive performance within the unique dynamics of Egypt Cairo's business environment.</w:t>
      </w:r>
    </w:p>
    <w:bookmarkEnd w:id="23"/>
    <w:bookmarkStart w:id="24" w:name="literature-review-brief"/>
    <w:p>
      <w:pPr>
        <w:pStyle w:val="Heading2"/>
      </w:pPr>
      <w:r>
        <w:t xml:space="preserve">4. Literature Review (Brief)</w:t>
      </w:r>
    </w:p>
    <w:p>
      <w:pPr>
        <w:pStyle w:val="FirstParagraph"/>
      </w:pPr>
      <w:r>
        <w:t xml:space="preserve">While extensive literature exists on general sales force management and global best practices, research focused on emerging markets like Egypt, particularly Cairo as its epicenter, is sparse. Studies often generalize across the entire MENA region without accounting for Cairo's unique density, infrastructure challenges (traffic!), and distinct consumer behaviors compared to other Egyptian cities or regional capitals. Existing frameworks (e.g., SPIN selling) are frequently applied without sufficient localization for the Egyptian context where relationship building often precedes formal sales discussions. This research will critically engage with relevant works on emerging market sales strategies [Cite Author, Year], Egypt's economic transition post-2019 [Cite Author, Year], and CRM adoption in developing economies [Cite Author, Year] to identify gaps specifically pertaining to the Sales Executive role in Cairo.</w:t>
      </w:r>
    </w:p>
    <w:bookmarkEnd w:id="24"/>
    <w:bookmarkStart w:id="25" w:name="methodology"/>
    <w:p>
      <w:pPr>
        <w:pStyle w:val="Heading2"/>
      </w:pPr>
      <w:r>
        <w:t xml:space="preserve">5. Methodology</w:t>
      </w:r>
    </w:p>
    <w:p>
      <w:pPr>
        <w:pStyle w:val="FirstParagraph"/>
      </w:pPr>
      <w:r>
        <w:t xml:space="preserve">This Thesis Proposal outlines a robust mixed-methods research design:</w:t>
      </w:r>
    </w:p>
    <w:p>
      <w:pPr>
        <w:numPr>
          <w:ilvl w:val="0"/>
          <w:numId w:val="1002"/>
        </w:numPr>
        <w:pStyle w:val="Compact"/>
      </w:pPr>
      <w:r>
        <w:rPr>
          <w:bCs/>
          <w:b/>
        </w:rPr>
        <w:t xml:space="preserve">Quantitative Component:</w:t>
      </w:r>
      <w:r>
        <w:t xml:space="preserve"> </w:t>
      </w:r>
      <w:r>
        <w:t xml:space="preserve">Analysis of anonymized sales performance data (sales volume, conversion rates, customer acquisition cost, retention rates) from 5-7 major multinational and Egyptian corporations with significant operations in Cairo over the past 3 years. Statistical analysis will identify correlations between specific variables (e.g., use of localized CRM features, adjusted commission plans) and Sales Executive output.</w:t>
      </w:r>
    </w:p>
    <w:p>
      <w:pPr>
        <w:numPr>
          <w:ilvl w:val="0"/>
          <w:numId w:val="1002"/>
        </w:numPr>
        <w:pStyle w:val="Compact"/>
      </w:pPr>
      <w:r>
        <w:rPr>
          <w:bCs/>
          <w:b/>
        </w:rPr>
        <w:t xml:space="preserve">Qualitative Component:</w:t>
      </w:r>
      <w:r>
        <w:t xml:space="preserve"> </w:t>
      </w:r>
      <w:r>
        <w:t xml:space="preserve">In-depth semi-structured interviews (15-20) with experienced Sales Executives and regional sales managers across diverse sectors (FMCG, Telecom, Financial Services, Manufacturing) based in Cairo. Focus groups will also be conducted to explore shared challenges and potential solutions within the Cairo business community.</w:t>
      </w:r>
    </w:p>
    <w:p>
      <w:pPr>
        <w:numPr>
          <w:ilvl w:val="0"/>
          <w:numId w:val="1002"/>
        </w:numPr>
        <w:pStyle w:val="Compact"/>
      </w:pPr>
      <w:r>
        <w:rPr>
          <w:bCs/>
          <w:b/>
        </w:rPr>
        <w:t xml:space="preserve">Contextual Analysis:</w:t>
      </w:r>
      <w:r>
        <w:t xml:space="preserve"> </w:t>
      </w:r>
      <w:r>
        <w:t xml:space="preserve">Systematic review of Egypt's economic indicators (Central Bank reports), recent regulatory changes impacting sales (e.g., pricing policies), and cultural norms influencing business interactions in Cairo, all directly linked to Sales Executive operations.</w:t>
      </w:r>
    </w:p>
    <w:bookmarkEnd w:id="25"/>
    <w:bookmarkStart w:id="26" w:name="expected-significance-contribution"/>
    <w:p>
      <w:pPr>
        <w:pStyle w:val="Heading2"/>
      </w:pPr>
      <w:r>
        <w:t xml:space="preserve">6. Expected Significance &amp; Contribution</w:t>
      </w:r>
    </w:p>
    <w:p>
      <w:pPr>
        <w:pStyle w:val="FirstParagraph"/>
      </w:pPr>
      <w:r>
        <w:t xml:space="preserve">This research will make a significant contribution to both academic knowledge and practical application. Academically, it will fill a critical void in the literature by providing an empirically grounded analysis of the Sales Executive role within a specific, high-potential emerging market context – Egypt Cairo. For practitioners in Egypt and similar markets, the proposed framework will offer concrete, actionable strategies for optimizing sales force effectiveness. This includes recommendations on: adapting CRM systems to Cairo's data environment; designing commission structures resilient to hyperinflation; developing culturally intelligent sales training modules; and leveraging digital tools effectively amidst Cairo's specific infrastructure realities. The findings will directly empower businesses operating within Egypt Cairo to build more effective, adaptable, and productive Sales Executive teams, ultimately enhancing their competitiveness in one of Africa's most dynamic urban economies.</w:t>
      </w:r>
    </w:p>
    <w:bookmarkEnd w:id="26"/>
    <w:bookmarkStart w:id="27" w:name="conclusion"/>
    <w:p>
      <w:pPr>
        <w:pStyle w:val="Heading2"/>
      </w:pPr>
      <w:r>
        <w:t xml:space="preserve">7. Conclusion</w:t>
      </w:r>
    </w:p>
    <w:p>
      <w:pPr>
        <w:pStyle w:val="FirstParagraph"/>
      </w:pPr>
      <w:r>
        <w:t xml:space="preserve">The success of any business striving for growth in the Egyptian market is intrinsically linked to the performance of its frontline sales professionals – the Sales Executive. The volatile yet promising landscape of Egypt Cairo demands a nuanced understanding of this role beyond generic global models. This Thesis Proposal outlines a vital investigation into the specific challenges, needs, and optimization strategies for Sales Executives operating in Cairo. By grounding the research firmly within "Egypt Cairo" and focusing intently on the practical realities faced by the Sales Executive, this study promises to deliver valuable insights that will benefit Egyptian businesses seeking sustainable success through their most crucial revenue-generating function. The culmination of this research will be a comprehensive Thesis Proposal detailing a path towards unlocking the full potential of Sales Executives within Egypt's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Dynamic Market of Egypt Cairo</dc:title>
  <dc:creator/>
  <cp:keywords/>
  <dcterms:created xsi:type="dcterms:W3CDTF">2026-07-19T23:16:31Z</dcterms:created>
  <dcterms:modified xsi:type="dcterms:W3CDTF">2026-07-19T23:16:31Z</dcterms:modified>
</cp:coreProperties>
</file>

<file path=docProps/custom.xml><?xml version="1.0" encoding="utf-8"?>
<Properties xmlns="http://schemas.openxmlformats.org/officeDocument/2006/custom-properties" xmlns:vt="http://schemas.openxmlformats.org/officeDocument/2006/docPropsVTypes"/>
</file>