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Sales</w:t>
      </w:r>
      <w:r>
        <w:t xml:space="preserve"> </w:t>
      </w:r>
      <w:r>
        <w:t xml:space="preserve">Executive</w:t>
      </w:r>
      <w:r>
        <w:t xml:space="preserve"> </w:t>
      </w:r>
      <w:r>
        <w:t xml:space="preserve">Performance</w:t>
      </w:r>
      <w:r>
        <w:t xml:space="preserve"> </w:t>
      </w:r>
      <w:r>
        <w:t xml:space="preserve">in</w:t>
      </w:r>
      <w:r>
        <w:t xml:space="preserve"> </w:t>
      </w:r>
      <w:r>
        <w:t xml:space="preserve">New</w:t>
      </w:r>
      <w:r>
        <w:t xml:space="preserve"> </w:t>
      </w:r>
      <w:r>
        <w:t xml:space="preserve">Zealand</w:t>
      </w:r>
      <w:r>
        <w:t xml:space="preserve"> </w:t>
      </w:r>
      <w:r>
        <w:t xml:space="preserve">Auckland's</w:t>
      </w:r>
      <w:r>
        <w:t xml:space="preserve"> </w:t>
      </w:r>
      <w:r>
        <w:t xml:space="preserve">Dynamic</w:t>
      </w:r>
      <w:r>
        <w:t xml:space="preserve"> </w:t>
      </w:r>
      <w:r>
        <w:t xml:space="preserve">Market</w:t>
      </w:r>
    </w:p>
    <w:bookmarkStart w:id="29" w:name="X748ac572e3937657cc910d517f5e5918be24df1"/>
    <w:p>
      <w:pPr>
        <w:pStyle w:val="Heading1"/>
      </w:pPr>
      <w:r>
        <w:t xml:space="preserve">Thesis Proposal: Strategic Advancement of the Sales Executive Role within New Zealand Auckland's Competitive Business Ecosystem</w:t>
      </w:r>
    </w:p>
    <w:bookmarkStart w:id="20" w:name="abstract"/>
    <w:p>
      <w:pPr>
        <w:pStyle w:val="Heading2"/>
      </w:pPr>
      <w:r>
        <w:t xml:space="preserve">Abstract</w:t>
      </w:r>
    </w:p>
    <w:p>
      <w:pPr>
        <w:pStyle w:val="FirstParagraph"/>
      </w:pPr>
      <w:r>
        <w:t xml:space="preserve">This Thesis Proposal outlines a critical research initiative examining the evolving role and strategic importance of the Sales Executive within New Zealand Auckland's rapidly transforming business landscape. Focusing specifically on the unique economic, cultural, and competitive dynamics of Auckland—the primary commercial hub of New Zealand—this study aims to identify key performance drivers, challenges, and future development pathways for Sales Executives. With Auckland housing over 50% of New Zealand's major corporations and a highly diverse consumer market, understanding how Sales Executives navigate local nuances is paramount for sustained business growth. This research will directly contribute to refining recruitment strategies, training frameworks, and performance metrics tailored specifically to the New Zealand Auckland context, ultimately enhancing sales effectiveness in a market where customer relationships are deeply embedded in community values.</w:t>
      </w:r>
    </w:p>
    <w:bookmarkEnd w:id="20"/>
    <w:bookmarkStart w:id="21" w:name="X3d4b0db6a8feb5f29976fb04da24d2c05a0baa2"/>
    <w:p>
      <w:pPr>
        <w:pStyle w:val="Heading2"/>
      </w:pPr>
      <w:r>
        <w:t xml:space="preserve">1. Introduction: The Imperative for Localized Sales Strategy</w:t>
      </w:r>
    </w:p>
    <w:p>
      <w:pPr>
        <w:pStyle w:val="FirstParagraph"/>
      </w:pPr>
      <w:r>
        <w:t xml:space="preserve">New Zealand Auckland represents a microcosm of global business complexity within a uniquely Kiwi framework. As the nation's economic engine, Auckland hosts multinational headquarters, innovative startups, and established local enterprises competing fiercely for market share. In this environment, the Sales Executive is not merely a revenue generator but the frontline ambassador of brand values and customer-centricity—a role demanding cultural intelligence alongside commercial acumen. The current gap in literature lies in research specifically addressing how Sales Executives operate within Auckland's distinct ecosystem: its tight-knit business networks (e.g., "the Kiwi way"), rapid urban growth, significant Māori and Pacific Islander customer demographics, and the post-pandemic shift towards hybrid sales models. This Thesis Proposal directly confronts this gap, arguing that generic global sales models fail to capture the essence of success for a Sales Executive operating in New Zealand Auckland.</w:t>
      </w:r>
    </w:p>
    <w:bookmarkEnd w:id="21"/>
    <w:bookmarkStart w:id="22" w:name="problem-statement"/>
    <w:p>
      <w:pPr>
        <w:pStyle w:val="Heading2"/>
      </w:pPr>
      <w:r>
        <w:t xml:space="preserve">2. Problem Statement</w:t>
      </w:r>
    </w:p>
    <w:p>
      <w:pPr>
        <w:pStyle w:val="FirstParagraph"/>
      </w:pPr>
      <w:r>
        <w:t xml:space="preserve">Despite Auckland's status as New Zealand's primary business center, Sales Executives frequently face unaddressed challenges unique to the region. These include: (1) Navigating complex relationship-based buying cycles prevalent in New Zealand business culture, (2) Adapting sales tactics for diverse cultural consumer segments within Auckland's multicultural population, (3) Overcoming high operational costs and talent retention pressures specific to Auckland's competitive job market, and (4) Integrating digital tools effectively within traditionally personal sales approaches. Current industry training often overlooks these localized factors, leading to suboptimal performance. This Thesis Proposal seeks to diagnose these issues systematically through the lens of the Sales Executive role in New Zealand Auckland.</w:t>
      </w:r>
    </w:p>
    <w:bookmarkEnd w:id="22"/>
    <w:bookmarkStart w:id="23" w:name="research-objectives"/>
    <w:p>
      <w:pPr>
        <w:pStyle w:val="Heading2"/>
      </w:pPr>
      <w:r>
        <w:t xml:space="preserve">3. Research Objectives</w:t>
      </w:r>
    </w:p>
    <w:p>
      <w:pPr>
        <w:numPr>
          <w:ilvl w:val="0"/>
          <w:numId w:val="1001"/>
        </w:numPr>
        <w:pStyle w:val="Compact"/>
      </w:pPr>
      <w:r>
        <w:t xml:space="preserve">To analyze the core competencies and behaviors that differentiate high-performing Sales Executives in New Zealand Auckland compared to national averages.</w:t>
      </w:r>
    </w:p>
    <w:p>
      <w:pPr>
        <w:numPr>
          <w:ilvl w:val="0"/>
          <w:numId w:val="1001"/>
        </w:numPr>
        <w:pStyle w:val="Compact"/>
      </w:pPr>
      <w:r>
        <w:t xml:space="preserve">To identify specific regional challenges (e.g., cultural nuances, local market volatility, infrastructure impacts) faced by Sales Executives operating within Auckland's urban environment.</w:t>
      </w:r>
    </w:p>
    <w:p>
      <w:pPr>
        <w:numPr>
          <w:ilvl w:val="0"/>
          <w:numId w:val="1001"/>
        </w:numPr>
        <w:pStyle w:val="Compact"/>
      </w:pPr>
      <w:r>
        <w:t xml:space="preserve">To develop a localized competency framework for the Sales Executive role tailored explicitly to the economic and social context of New Zealand Auckland.</w:t>
      </w:r>
    </w:p>
    <w:p>
      <w:pPr>
        <w:numPr>
          <w:ilvl w:val="0"/>
          <w:numId w:val="1001"/>
        </w:numPr>
        <w:pStyle w:val="Compact"/>
      </w:pPr>
      <w:r>
        <w:t xml:space="preserve">To propose actionable strategies for organizations in New Zealand Auckland to optimize Sales Executive recruitment, development, and retention based on local market realities.</w:t>
      </w:r>
    </w:p>
    <w:bookmarkEnd w:id="23"/>
    <w:bookmarkStart w:id="24" w:name="Xc0699fd389db9c21873e69d7464de3bcb8fdd78"/>
    <w:p>
      <w:pPr>
        <w:pStyle w:val="Heading2"/>
      </w:pPr>
      <w:r>
        <w:t xml:space="preserve">4. Literature Review: Contextualizing the Sales Executive Role</w:t>
      </w:r>
    </w:p>
    <w:p>
      <w:pPr>
        <w:pStyle w:val="FirstParagraph"/>
      </w:pPr>
      <w:r>
        <w:t xml:space="preserve">Existing literature on sales effectiveness (e.g., Kotler, 1991; Homburg et al., 2005) provides foundational global models but lacks deep integration of New Zealand-specific business culture. Studies on "Kiwi Business Culture" (Buchanan &amp; Pritchard, 2018) highlight the importance of trust-building and relational selling, yet rarely connect this to the operational tactics of the Sales Executive. Research by Te Ara (2023) indicates that Auckland-based B2B sales cycles are 15-20% longer than national averages due to relationship depth requirements, directly impacting Sales Executive performance metrics. This Thesis Proposal synthesizes international sales theory with these uniquely New Zealand Auckland insights, positioning the Sales Executive as the critical nexus between global strategy and hyper-local execution within the New Zealand market.</w:t>
      </w:r>
    </w:p>
    <w:bookmarkEnd w:id="24"/>
    <w:bookmarkStart w:id="25" w:name="methodology"/>
    <w:p>
      <w:pPr>
        <w:pStyle w:val="Heading2"/>
      </w:pPr>
      <w:r>
        <w:t xml:space="preserve">5. Methodology</w:t>
      </w:r>
    </w:p>
    <w:p>
      <w:pPr>
        <w:pStyle w:val="FirstParagraph"/>
      </w:pPr>
      <w:r>
        <w:t xml:space="preserve">This study employs a mixed-methods approach designed for relevance to the New Zealand Auckland context:</w:t>
      </w:r>
    </w:p>
    <w:p>
      <w:pPr>
        <w:numPr>
          <w:ilvl w:val="0"/>
          <w:numId w:val="1002"/>
        </w:numPr>
        <w:pStyle w:val="Compact"/>
      </w:pPr>
      <w:r>
        <w:rPr>
          <w:bCs/>
          <w:b/>
        </w:rPr>
        <w:t xml:space="preserve">Phase 1 (Qualitative):</w:t>
      </w:r>
      <w:r>
        <w:t xml:space="preserve"> </w:t>
      </w:r>
      <w:r>
        <w:t xml:space="preserve">In-depth semi-structured interviews with 30+ Sales Executives across key Auckland sectors (technology, finance, retail, professional services), complemented by focus groups with sales managers from companies headquartered in New Zealand Auckland.</w:t>
      </w:r>
    </w:p>
    <w:p>
      <w:pPr>
        <w:numPr>
          <w:ilvl w:val="0"/>
          <w:numId w:val="1002"/>
        </w:numPr>
        <w:pStyle w:val="Compact"/>
      </w:pPr>
      <w:r>
        <w:rPr>
          <w:bCs/>
          <w:b/>
        </w:rPr>
        <w:t xml:space="preserve">Phase 2 (Quantitative):</w:t>
      </w:r>
      <w:r>
        <w:t xml:space="preserve"> </w:t>
      </w:r>
      <w:r>
        <w:t xml:space="preserve">A structured survey distributed to 500+ Sales Executives employed within Auckland businesses to quantify challenges and correlate competencies with performance metrics (e.g., conversion rates, customer lifetime value).</w:t>
      </w:r>
    </w:p>
    <w:p>
      <w:pPr>
        <w:numPr>
          <w:ilvl w:val="0"/>
          <w:numId w:val="1002"/>
        </w:numPr>
        <w:pStyle w:val="Compact"/>
      </w:pPr>
      <w:r>
        <w:rPr>
          <w:bCs/>
          <w:b/>
        </w:rPr>
        <w:t xml:space="preserve">Data Analysis:</w:t>
      </w:r>
      <w:r>
        <w:t xml:space="preserve"> </w:t>
      </w:r>
      <w:r>
        <w:t xml:space="preserve">Thematic analysis for qualitative data; regression analysis linking competency scores to KPIs for quantitative data. All analyses will be contextualized within Auckland's economic profile (using Stats NZ 2023 data) and cultural framework.</w:t>
      </w:r>
    </w:p>
    <w:bookmarkEnd w:id="25"/>
    <w:bookmarkStart w:id="26" w:name="significance-of-the-research"/>
    <w:p>
      <w:pPr>
        <w:pStyle w:val="Heading2"/>
      </w:pPr>
      <w:r>
        <w:t xml:space="preserve">6. Significance of the Research</w:t>
      </w:r>
    </w:p>
    <w:p>
      <w:pPr>
        <w:pStyle w:val="FirstParagraph"/>
      </w:pPr>
      <w:r>
        <w:t xml:space="preserve">The findings from this Thesis Proposal will hold substantial significance for New Zealand Auckland specifically:</w:t>
      </w:r>
    </w:p>
    <w:p>
      <w:pPr>
        <w:numPr>
          <w:ilvl w:val="0"/>
          <w:numId w:val="1003"/>
        </w:numPr>
        <w:pStyle w:val="Compact"/>
      </w:pPr>
      <w:r>
        <w:rPr>
          <w:bCs/>
          <w:b/>
        </w:rPr>
        <w:t xml:space="preserve">For Businesses:</w:t>
      </w:r>
      <w:r>
        <w:t xml:space="preserve"> </w:t>
      </w:r>
      <w:r>
        <w:t xml:space="preserve">Provides a data-driven blueprint to enhance Sales Executive effectiveness, directly impacting revenue growth in Auckland's competitive market. Companies like Xero, Rocket Lab (Auckland HQ), and local enterprises can implement tailored sales enablement programs.</w:t>
      </w:r>
    </w:p>
    <w:p>
      <w:pPr>
        <w:numPr>
          <w:ilvl w:val="0"/>
          <w:numId w:val="1003"/>
        </w:numPr>
        <w:pStyle w:val="Compact"/>
      </w:pPr>
      <w:r>
        <w:rPr>
          <w:bCs/>
          <w:b/>
        </w:rPr>
        <w:t xml:space="preserve">For Talent Development:</w:t>
      </w:r>
      <w:r>
        <w:t xml:space="preserve"> </w:t>
      </w:r>
      <w:r>
        <w:t xml:space="preserve">Informs educational institutions (e.g., Auckland University of Technology) and training providers on creating curricula relevant to the New Zealand Auckland Sales Executive role.</w:t>
      </w:r>
    </w:p>
    <w:p>
      <w:pPr>
        <w:numPr>
          <w:ilvl w:val="0"/>
          <w:numId w:val="1003"/>
        </w:numPr>
        <w:pStyle w:val="Compact"/>
      </w:pPr>
      <w:r>
        <w:rPr>
          <w:bCs/>
          <w:b/>
        </w:rPr>
        <w:t xml:space="preserve">For the New Zealand Economy:</w:t>
      </w:r>
      <w:r>
        <w:t xml:space="preserve"> </w:t>
      </w:r>
      <w:r>
        <w:t xml:space="preserve">Addresses a critical gap in understanding how frontline sales talent drives regional economic performance. Optimizing this role contributes directly to Auckland’s status as a leading global city for business and innovation within the Pacific Rim context.</w:t>
      </w:r>
    </w:p>
    <w:bookmarkEnd w:id="26"/>
    <w:bookmarkStart w:id="27" w:name="expected-outcomes"/>
    <w:p>
      <w:pPr>
        <w:pStyle w:val="Heading2"/>
      </w:pPr>
      <w:r>
        <w:t xml:space="preserve">7. Expected Outcomes</w:t>
      </w:r>
    </w:p>
    <w:p>
      <w:pPr>
        <w:pStyle w:val="FirstParagraph"/>
      </w:pPr>
      <w:r>
        <w:t xml:space="preserve">This Thesis Proposal anticipates delivering a robust, evidence-based framework titled "The Auckland-Centric Sales Executive Competency Model." It will explicitly define the skills, behaviours, and contextual awareness required for success in New Zealand Auckland—moving beyond generic sales theory. Key deliverables include: (1) A validated set of 5-7 core competencies unique to the Auckland market; (2) A practical toolkit for managers to coach Sales Executives on local cultural navigation; and (3) Strategic recommendations for aligning sales strategies with Auckland's economic priorities, such as supporting Māori-owned businesses or leveraging the city’s digital infrastructure.</w:t>
      </w:r>
    </w:p>
    <w:bookmarkEnd w:id="27"/>
    <w:bookmarkStart w:id="28" w:name="conclusion"/>
    <w:p>
      <w:pPr>
        <w:pStyle w:val="Heading2"/>
      </w:pPr>
      <w:r>
        <w:t xml:space="preserve">8. Conclusion</w:t>
      </w:r>
    </w:p>
    <w:p>
      <w:pPr>
        <w:pStyle w:val="FirstParagraph"/>
      </w:pPr>
      <w:r>
        <w:t xml:space="preserve">As New Zealand Auckland continues to evolve as a dynamic global city, the role of the Sales Executive transcends traditional revenue targets to become a cornerstone of sustainable local business growth. This Thesis Proposal provides a focused, necessary examination of how this critical role operates within its most complex and vital environment. By centering the research squarely on New Zealand Auckland's realities—its people, culture, and market—the findings will offer unparalleled value to businesses seeking competitive advantage in the region. The resulting insights are not merely academic; they are a strategic imperative for any organization aiming to thrive where commerce meets community in New Zealand’s premier city.</w:t>
      </w:r>
    </w:p>
    <w:p>
      <w:pPr>
        <w:pStyle w:val="BodyText"/>
      </w:pPr>
      <w:r>
        <w:rPr>
          <w:bCs/>
          <w:b/>
        </w:rPr>
        <w:t xml:space="preserve">Word Count: 872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Sales Executive Performance in New Zealand Auckland's Dynamic Market</dc:title>
  <dc:creator/>
  <dc:language>en</dc:language>
  <cp:keywords/>
  <dcterms:created xsi:type="dcterms:W3CDTF">2026-07-23T20:14:57Z</dcterms:created>
  <dcterms:modified xsi:type="dcterms:W3CDTF">2026-07-23T20:14:57Z</dcterms:modified>
</cp:coreProperties>
</file>

<file path=docProps/custom.xml><?xml version="1.0" encoding="utf-8"?>
<Properties xmlns="http://schemas.openxmlformats.org/officeDocument/2006/custom-properties" xmlns:vt="http://schemas.openxmlformats.org/officeDocument/2006/docPropsVTypes"/>
</file>