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3e2e4b8a4fb587d8f87140bdad82f95cfdd360e"/>
    <w:p>
      <w:pPr>
        <w:pStyle w:val="Heading1"/>
      </w:pPr>
      <w:r>
        <w:t xml:space="preserve">Thesis Proposal: Optimizing the Strategic Role of the Sales Executive within Cape Town's Dynamic Market Environment, South Africa</w:t>
      </w:r>
    </w:p>
    <w:bookmarkStart w:id="20" w:name="abstract"/>
    <w:p>
      <w:pPr>
        <w:pStyle w:val="Heading2"/>
      </w:pPr>
      <w:r>
        <w:t xml:space="preserve">Abstract</w:t>
      </w:r>
    </w:p>
    <w:p>
      <w:pPr>
        <w:pStyle w:val="FirstParagraph"/>
      </w:pPr>
      <w:r>
        <w:t xml:space="preserve">This thesis proposal investigates the critical role and evolving strategic importance of the Sales Executive position within businesses operating in Cape Town, South Africa. Focusing on a market characterized by economic volatility, significant tourism dependence, cultural diversity (including Xhosa, Afrikaans, English), and intense local competition across key sectors like technology, tourism hospitality, retail trade and financial services. The research aims to identify specific challenges faced by Sales Executives in the Cape Town context and propose evidence-based strategies to optimize their performance and contribution to organizational growth within this unique South African metropolitan environment.</w:t>
      </w:r>
    </w:p>
    <w:bookmarkEnd w:id="20"/>
    <w:bookmarkStart w:id="21" w:name="introduction-problem-statement"/>
    <w:p>
      <w:pPr>
        <w:pStyle w:val="Heading2"/>
      </w:pPr>
      <w:r>
        <w:t xml:space="preserve">1. Introduction &amp; Problem Statement</w:t>
      </w:r>
    </w:p>
    <w:p>
      <w:pPr>
        <w:pStyle w:val="FirstParagraph"/>
      </w:pPr>
      <w:r>
        <w:t xml:space="preserve">Cape Town, as South Africa's second-largest city and a major economic hub, presents a complex sales landscape. Despite its global appeal as a tourist destination, the local economy faces persistent challenges including high unemployment rates (exceeding 30% in some communities), infrastructure constraints, and socio-economic disparities. Within this environment, the Sales Executive is not merely a revenue generator; they are the critical frontline ambassador of their organization, navigating cultural nuances, diverse client needs (from small township businesses to multinational corporations), and fluctuating market demands. However, current research indicates a gap in understanding how to specifically equip and support the Sales Executive within Cape Town's unique socio-economic fabric. Many existing sales frameworks are generic or developed for other regions, failing to address local barriers such as accessibility challenges in informal settlements (townships), language diversity impacting communication, and the specific impact of tourism seasonality on B2B sales cycles. This research directly addresses this gap by proposing a localized model for maximizing the effectiveness of the Sales Executive role specifically within South Africa Cape Town.</w:t>
      </w:r>
    </w:p>
    <w:bookmarkEnd w:id="21"/>
    <w:bookmarkStart w:id="22" w:name="research-objectives"/>
    <w:p>
      <w:pPr>
        <w:pStyle w:val="Heading2"/>
      </w:pPr>
      <w:r>
        <w:t xml:space="preserve">2. Research Objectives</w:t>
      </w:r>
    </w:p>
    <w:p>
      <w:pPr>
        <w:pStyle w:val="FirstParagraph"/>
      </w:pPr>
      <w:r>
        <w:t xml:space="preserve">This study seeks to achieve the following specific objectives within the Cape Town context:</w:t>
      </w:r>
    </w:p>
    <w:p>
      <w:pPr>
        <w:numPr>
          <w:ilvl w:val="0"/>
          <w:numId w:val="1001"/>
        </w:numPr>
        <w:pStyle w:val="Compact"/>
      </w:pPr>
      <w:r>
        <w:t xml:space="preserve">To identify and analyze the most significant, context-specific challenges (e.g., access, cultural communication barriers, economic volatility) faced by Sales Executives operating in diverse sectors across Cape Town.</w:t>
      </w:r>
    </w:p>
    <w:p>
      <w:pPr>
        <w:numPr>
          <w:ilvl w:val="0"/>
          <w:numId w:val="1001"/>
        </w:numPr>
        <w:pStyle w:val="Compact"/>
      </w:pPr>
      <w:r>
        <w:t xml:space="preserve">To assess current training methodologies and performance metrics for Sales Executives within Cape Town-based organizations and evaluate their effectiveness against local market realities.</w:t>
      </w:r>
    </w:p>
    <w:p>
      <w:pPr>
        <w:numPr>
          <w:ilvl w:val="0"/>
          <w:numId w:val="1001"/>
        </w:numPr>
        <w:pStyle w:val="Compact"/>
      </w:pPr>
      <w:r>
        <w:t xml:space="preserve">To investigate the critical relationship between the Sales Executive's ability to build authentic relationships (considering Cape Town's cultural diversity) and successful customer acquisition/retention in the South African market.</w:t>
      </w:r>
    </w:p>
    <w:p>
      <w:pPr>
        <w:numPr>
          <w:ilvl w:val="0"/>
          <w:numId w:val="1001"/>
        </w:numPr>
        <w:pStyle w:val="Compact"/>
      </w:pPr>
      <w:r>
        <w:t xml:space="preserve">To develop a practical, actionable framework for optimizing the Sales Executive role, incorporating local insights on communication strategies, target market segmentation within Cape Town (e.g., CBD vs. Western Cape suburbs vs. townships), and performance measurement relevant to the city's economic climate.</w:t>
      </w:r>
    </w:p>
    <w:bookmarkEnd w:id="22"/>
    <w:bookmarkStart w:id="23" w:name="X492bf92848df8b1ae1faebcf3cf8711d9682ceb"/>
    <w:p>
      <w:pPr>
        <w:pStyle w:val="Heading2"/>
      </w:pPr>
      <w:r>
        <w:t xml:space="preserve">3. Literature Review (Brief Contextualization)</w:t>
      </w:r>
    </w:p>
    <w:p>
      <w:pPr>
        <w:pStyle w:val="FirstParagraph"/>
      </w:pPr>
      <w:r>
        <w:t xml:space="preserve">Existing literature on sales management often draws from North American or European contexts, overlooking the specific complexities of emerging markets like South Africa. Studies by researchers such as Mouton (2018) highlight the importance of cultural intelligence in African sales environments, but lack granular focus on Cape Town. Research by the Cape Town Chamber of Commerce (2023) underscores sector-specific challenges in tourism and retail, yet does not directly link these to Sales Executive strategies. This proposal builds upon this foundation by explicitly centering the investigation on the *Sales Executive* as a pivotal, locally embedded role within South Africa's key urban economy of Cape Town, moving beyond generic sales theory.</w:t>
      </w:r>
    </w:p>
    <w:bookmarkEnd w:id="23"/>
    <w:bookmarkStart w:id="24" w:name="methodology"/>
    <w:p>
      <w:pPr>
        <w:pStyle w:val="Heading2"/>
      </w:pPr>
      <w:r>
        <w:t xml:space="preserve">4. Methodology</w:t>
      </w:r>
    </w:p>
    <w:p>
      <w:pPr>
        <w:pStyle w:val="FirstParagraph"/>
      </w:pPr>
      <w:r>
        <w:t xml:space="preserve">This research will employ a mixed-methods approach tailored to the Cape Town environment:</w:t>
      </w:r>
    </w:p>
    <w:p>
      <w:pPr>
        <w:numPr>
          <w:ilvl w:val="0"/>
          <w:numId w:val="1002"/>
        </w:numPr>
        <w:pStyle w:val="Compact"/>
      </w:pPr>
      <w:r>
        <w:rPr>
          <w:bCs/>
          <w:b/>
        </w:rPr>
        <w:t xml:space="preserve">Qualitative Phase:</w:t>
      </w:r>
      <w:r>
        <w:t xml:space="preserve"> </w:t>
      </w:r>
      <w:r>
        <w:t xml:space="preserve">In-depth, semi-structured interviews with 30+ Sales Executives and their direct managers across diverse sectors (Tech Startups, Tourism Hospitality, Retail Chains, Financial Services) based in Cape Town. Focus on identifying specific daily challenges, communication tactics used successfully with local clients (including language considerations), and perceived barriers to closing deals within the city.</w:t>
      </w:r>
    </w:p>
    <w:p>
      <w:pPr>
        <w:numPr>
          <w:ilvl w:val="0"/>
          <w:numId w:val="1002"/>
        </w:numPr>
        <w:pStyle w:val="Compact"/>
      </w:pPr>
      <w:r>
        <w:rPr>
          <w:bCs/>
          <w:b/>
        </w:rPr>
        <w:t xml:space="preserve">Quantitative Phase:</w:t>
      </w:r>
      <w:r>
        <w:t xml:space="preserve"> </w:t>
      </w:r>
      <w:r>
        <w:t xml:space="preserve">Structured online survey distributed via professional networks (e.g., SA Sales Association chapters in Cape Town) targeting 150+ Sales Executives across the city, measuring key performance indicators (KPIs) like deal closure rates, customer satisfaction scores (CSAT), and time-to-close, correlating these with factors like sector type and specific training received.</w:t>
      </w:r>
    </w:p>
    <w:p>
      <w:pPr>
        <w:numPr>
          <w:ilvl w:val="0"/>
          <w:numId w:val="1002"/>
        </w:numPr>
        <w:pStyle w:val="Compact"/>
      </w:pPr>
      <w:r>
        <w:rPr>
          <w:bCs/>
          <w:b/>
        </w:rPr>
        <w:t xml:space="preserve">Contextual Analysis:</w:t>
      </w:r>
      <w:r>
        <w:t xml:space="preserve"> </w:t>
      </w:r>
      <w:r>
        <w:t xml:space="preserve">Secondary analysis of Cape Town-specific economic data (Stats SA, City of Cape Town reports), tourism statistics (South African Tourism), and competitive landscape reports for key sectors to ground findings in the local reality.</w:t>
      </w:r>
    </w:p>
    <w:bookmarkEnd w:id="24"/>
    <w:bookmarkStart w:id="25" w:name="expected-outcomes-significance"/>
    <w:p>
      <w:pPr>
        <w:pStyle w:val="Heading2"/>
      </w:pPr>
      <w:r>
        <w:t xml:space="preserve">5. Expected Outcomes &amp; Significance</w:t>
      </w:r>
    </w:p>
    <w:p>
      <w:pPr>
        <w:pStyle w:val="FirstParagraph"/>
      </w:pPr>
      <w:r>
        <w:t xml:space="preserve">The anticipated outcomes include:</w:t>
      </w:r>
    </w:p>
    <w:p>
      <w:pPr>
        <w:numPr>
          <w:ilvl w:val="0"/>
          <w:numId w:val="1003"/>
        </w:numPr>
        <w:pStyle w:val="Compact"/>
      </w:pPr>
      <w:r>
        <w:t xml:space="preserve">A comprehensive, localized profile of the challenges and opportunities unique to the Sales Executive role in Cape Town, South Africa.</w:t>
      </w:r>
    </w:p>
    <w:p>
      <w:pPr>
        <w:numPr>
          <w:ilvl w:val="0"/>
          <w:numId w:val="1003"/>
        </w:numPr>
        <w:pStyle w:val="Compact"/>
      </w:pPr>
      <w:r>
        <w:t xml:space="preserve">A validated framework for training programs that integrate cultural competence (specifically relevant to Cape Town's demographics) and practical sales strategies for navigating local market dynamics.</w:t>
      </w:r>
    </w:p>
    <w:p>
      <w:pPr>
        <w:numPr>
          <w:ilvl w:val="0"/>
          <w:numId w:val="1003"/>
        </w:numPr>
        <w:pStyle w:val="Compact"/>
      </w:pPr>
      <w:r>
        <w:t xml:space="preserve">Evidence-based recommendations for performance metrics that better reflect success within Cape Town's economic context, moving beyond simple revenue targets.</w:t>
      </w:r>
    </w:p>
    <w:p>
      <w:pPr>
        <w:numPr>
          <w:ilvl w:val="0"/>
          <w:numId w:val="1003"/>
        </w:numPr>
        <w:pStyle w:val="Compact"/>
      </w:pPr>
      <w:r>
        <w:t xml:space="preserve">Strategic insights for businesses operating in South Africa Cape Town on how to strategically position and empower the Sales Executive as a core driver of sustainable growth, particularly within the crucial post-pandemic recovery phase.</w:t>
      </w:r>
    </w:p>
    <w:p>
      <w:pPr>
        <w:pStyle w:val="FirstParagraph"/>
      </w:pPr>
      <w:r>
        <w:t xml:space="preserve">The significance of this research is profound. By directly focusing on the *Sales Executive* within its most specific environment – South Africa Cape Town – this thesis will provide tangible value to local businesses seeking competitive advantage. It moves beyond theoretical sales models, offering a blueprint for success grounded in the realities of Cape Town's vibrant, challenging, and essential market. Optimizing this role is not just beneficial; it is critical for business resilience and growth within the South African economy's most dynamic urban center.</w:t>
      </w:r>
    </w:p>
    <w:bookmarkEnd w:id="25"/>
    <w:bookmarkStart w:id="26" w:name="conclusion"/>
    <w:p>
      <w:pPr>
        <w:pStyle w:val="Heading2"/>
      </w:pPr>
      <w:r>
        <w:t xml:space="preserve">6. Conclusion</w:t>
      </w:r>
    </w:p>
    <w:p>
      <w:pPr>
        <w:pStyle w:val="FirstParagraph"/>
      </w:pPr>
      <w:r>
        <w:t xml:space="preserve">The position of Sales Executive in Cape Town, South Africa, stands at a pivotal point. The city's unique economic trajectory, cultural mosaic, and competitive intensity demand a tailored understanding of this role. This thesis proposal outlines a necessary investigation into the specific challenges and opportunities facing the Sales Executive within Cape Town's distinct marketplace. By generating actionable insights grounded in local context rather than generic global models, this research promises to deliver significant value to businesses navigating South Africa's complex urban commercial landscape, ultimately contributing to stronger economic performance across Cape Town and beyond. The focus remains steadfast on developing a strategic understanding of how the Sales Executive can be maximized as an asset within South Africa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Sales Executive Role in South Africa Cape Town</dc:title>
  <dc:creator/>
  <dc:language>en</dc:language>
  <cp:keywords/>
  <dcterms:created xsi:type="dcterms:W3CDTF">2026-07-21T05:50:25Z</dcterms:created>
  <dcterms:modified xsi:type="dcterms:W3CDTF">2026-07-21T05:50:25Z</dcterms:modified>
</cp:coreProperties>
</file>

<file path=docProps/custom.xml><?xml version="1.0" encoding="utf-8"?>
<Properties xmlns="http://schemas.openxmlformats.org/officeDocument/2006/custom-properties" xmlns:vt="http://schemas.openxmlformats.org/officeDocument/2006/docPropsVTypes"/>
</file>