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0369c99b89d679a8d220958b342d6d331d7e641"/>
    <w:p>
      <w:pPr>
        <w:pStyle w:val="Heading1"/>
      </w:pPr>
      <w:r>
        <w:t xml:space="preserve">Thesis Proposal: Cultivating Student Well-being Through Enhanced School Counselor Frameworks in China Beijing</w:t>
      </w:r>
    </w:p>
    <w:p>
      <w:pPr>
        <w:pStyle w:val="FirstParagraph"/>
      </w:pPr>
      <w:r>
        <w:rPr>
          <w:bCs/>
          <w:b/>
        </w:rPr>
        <w:t xml:space="preserve">Abstract:</w:t>
      </w:r>
      <w:r>
        <w:t xml:space="preserve"> </w:t>
      </w:r>
      <w:r>
        <w:t xml:space="preserve">This thesis proposal outlines a comprehensive research project focused on the evolving role of the School Counselor within Beijing's educational landscape. As China accelerates its educational modernization agenda, particularly in metropolises like Beijing, systemic challenges related to student mental health and holistic development demand urgent scholarly attention. This study investigates the current implementation, efficacy, and barriers surrounding School Counselor services in Beijing public schools (Grades 7-12), with the primary aim of developing evidence-based recommendations to strengthen these critical support systems. By situating this research within China's unique socio-educational context and leveraging Beijing's position as a national leader in educational innovation, this proposal addresses a pivotal gap in China’s pursuit of high-quality, student-centered education.</w:t>
      </w:r>
    </w:p>
    <w:bookmarkStart w:id="20" w:name="X281d3396f27df3df77b4bee007da2157d1ae04b"/>
    <w:p>
      <w:pPr>
        <w:pStyle w:val="Heading2"/>
      </w:pPr>
      <w:r>
        <w:t xml:space="preserve">1. Introduction: The Imperative for School Counselor Development in Beijing</w:t>
      </w:r>
    </w:p>
    <w:p>
      <w:pPr>
        <w:pStyle w:val="FirstParagraph"/>
      </w:pPr>
      <w:r>
        <w:t xml:space="preserve">China's Education Modernization 2035 initiative underscores the nation's commitment to fostering "all-round development" (德智体美劳全面发展) of students, moving beyond pure academic achievement. In China Beijing, a city characterized by intense academic competition and rapid urbanization, the psychological well-being of students faces unprecedented pressures. The Ministry of Education's 2021 "Double Reduction" policy (双减政策), while aiming to alleviate excessive homework and off-campus tutoring burdens, has simultaneously amplified the need for robust internal support structures within schools. This is where the School Counselor becomes indispensable. However, despite national policy directives emphasizing counselor roles, Beijing's implementation remains fragmented and under-resourced compared to international standards. The current ratio of School Counselors in Beijing often exceeds 1:500 students (exceeding the recommended WHO 1:250 ratio), significantly hindering effective service delivery across diverse school settings. This Thesis Proposal directly confronts this critical gap, arguing that strengthening School Counselor frameworks is not merely a supportive measure, but a fundamental requirement for achieving Beijing's and China's educational ambitions in the 21st century.</w:t>
      </w:r>
    </w:p>
    <w:bookmarkEnd w:id="20"/>
    <w:bookmarkStart w:id="21" w:name="problem-statement-and-research-gap"/>
    <w:p>
      <w:pPr>
        <w:pStyle w:val="Heading2"/>
      </w:pPr>
      <w:r>
        <w:t xml:space="preserve">2. Problem Statement and Research Gap</w:t>
      </w:r>
    </w:p>
    <w:p>
      <w:pPr>
        <w:pStyle w:val="FirstParagraph"/>
      </w:pPr>
      <w:r>
        <w:t xml:space="preserve">While Beijing boasts some pioneering pilot programs integrating counseling into school culture, systemic challenges persist. Existing literature (e.g., Wang &amp; Liu, 2023; Zhang et al., 2024) identifies key barriers: insufficient counselor training aligned with China's cultural context and educational goals; lack of clear professional identity and standardized scope of practice within Chinese schools; limited integration of counseling services with academic advising and family engagement strategies; and persistent stigma around seeking psychological support, particularly among students from traditional households. Crucially, most research focuses on urban centers generally or specific university settings, neglecting the nuanced realities within Beijing's vast public school system – a microcosm reflecting national educational trends but also facing unique metropolitan pressures. This thesis specifically addresses this gap by conducting an in-depth examination of School Counselor practices *within Beijing*, capturing the city's specific policy environment, cultural dynamics, and resource constraints.</w:t>
      </w:r>
    </w:p>
    <w:bookmarkEnd w:id="21"/>
    <w:bookmarkStart w:id="22"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assess the current structural framework (staffing ratios, training requirements, professional development pathways) for School Counselors across a stratified sample of Beijing public secondary schools.</w:t>
      </w:r>
    </w:p>
    <w:p>
      <w:pPr>
        <w:numPr>
          <w:ilvl w:val="0"/>
          <w:numId w:val="1001"/>
        </w:numPr>
        <w:pStyle w:val="Compact"/>
      </w:pPr>
      <w:r>
        <w:t xml:space="preserve">To evaluate the perceived effectiveness and student utilization rates of existing School Counselor services from the perspectives of students, teachers, administrators, and counselors themselves.</w:t>
      </w:r>
    </w:p>
    <w:p>
      <w:pPr>
        <w:numPr>
          <w:ilvl w:val="0"/>
          <w:numId w:val="1001"/>
        </w:numPr>
        <w:pStyle w:val="Compact"/>
      </w:pPr>
      <w:r>
        <w:t xml:space="preserve">To identify culturally specific barriers (e.g., parental expectations, academic pressure norms) impacting School Counselor service delivery in Beijing's context.</w:t>
      </w:r>
    </w:p>
    <w:p>
      <w:pPr>
        <w:numPr>
          <w:ilvl w:val="0"/>
          <w:numId w:val="1001"/>
        </w:numPr>
        <w:pStyle w:val="Compact"/>
      </w:pPr>
      <w:r>
        <w:t xml:space="preserve">To develop a practical, evidence-based model for enhancing School Counselor roles within Beijing’s schools that aligns with national educational policy goals and local cultural realities.</w:t>
      </w:r>
    </w:p>
    <w:bookmarkEnd w:id="22"/>
    <w:bookmarkStart w:id="23"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A large-scale, anonymous survey distributed to 1,500+ students and 300+ teachers/administrators across 25 public secondary schools in diverse Beijing districts (e.g., Haidian, Chaoyang, Fengtai), representing urban and suburban settings. The survey will measure service utilization rates, perceived helpfulness of counselors, awareness of counselor roles, and self-reported stress levels.</w:t>
      </w:r>
    </w:p>
    <w:p>
      <w:pPr>
        <w:numPr>
          <w:ilvl w:val="0"/>
          <w:numId w:val="1002"/>
        </w:numPr>
        <w:pStyle w:val="Compact"/>
      </w:pPr>
      <w:r>
        <w:rPr>
          <w:bCs/>
          <w:b/>
        </w:rPr>
        <w:t xml:space="preserve">Phase 2 (Qualitative):</w:t>
      </w:r>
      <w:r>
        <w:t xml:space="preserve"> </w:t>
      </w:r>
      <w:r>
        <w:t xml:space="preserve">In-depth semi-structured interviews with 30 School Counselors (representing varying experience levels and school types) and 15 key stakeholders (e.g., school principals, district education bureau officers, parent association representatives) to explore contextual challenges, cultural nuances, and implementation insights.</w:t>
      </w:r>
    </w:p>
    <w:p>
      <w:pPr>
        <w:numPr>
          <w:ilvl w:val="0"/>
          <w:numId w:val="1002"/>
        </w:numPr>
        <w:pStyle w:val="Compact"/>
      </w:pPr>
      <w:r>
        <w:rPr>
          <w:bCs/>
          <w:b/>
        </w:rPr>
        <w:t xml:space="preserve">Data Analysis:</w:t>
      </w:r>
      <w:r>
        <w:t xml:space="preserve"> </w:t>
      </w:r>
      <w:r>
        <w:t xml:space="preserve">Quantitative data will be analyzed using SPSS for statistical relationships. Qualitative data will undergo thematic analysis following Braun &amp; Clarke (2006), with codes developed iteratively to reflect Beijing-specific contexts. Triangulation of both datasets will ensure robust findings.</w:t>
      </w:r>
    </w:p>
    <w:bookmarkEnd w:id="23"/>
    <w:bookmarkStart w:id="24" w:name="significance-why-china-beijing"/>
    <w:p>
      <w:pPr>
        <w:pStyle w:val="Heading2"/>
      </w:pPr>
      <w:r>
        <w:t xml:space="preserve">5. Significance: Why China Beijing?</w:t>
      </w:r>
    </w:p>
    <w:p>
      <w:pPr>
        <w:pStyle w:val="FirstParagraph"/>
      </w:pPr>
      <w:r>
        <w:t xml:space="preserve">This research is critically significant for several reasons directly tied to the China Beijing context:</w:t>
      </w:r>
    </w:p>
    <w:p>
      <w:pPr>
        <w:numPr>
          <w:ilvl w:val="0"/>
          <w:numId w:val="1003"/>
        </w:numPr>
        <w:pStyle w:val="Compact"/>
      </w:pPr>
      <w:r>
        <w:rPr>
          <w:bCs/>
          <w:b/>
        </w:rPr>
        <w:t xml:space="preserve">National Policy Relevance:</w:t>
      </w:r>
      <w:r>
        <w:t xml:space="preserve"> </w:t>
      </w:r>
      <w:r>
        <w:t xml:space="preserve">Findings will provide concrete data and actionable strategies directly informing the Ministry of Education's ongoing efforts to standardize and elevate School Counselor services nationwide, with Beijing serving as a crucial test case.</w:t>
      </w:r>
    </w:p>
    <w:p>
      <w:pPr>
        <w:numPr>
          <w:ilvl w:val="0"/>
          <w:numId w:val="1003"/>
        </w:numPr>
        <w:pStyle w:val="Compact"/>
      </w:pPr>
      <w:r>
        <w:rPr>
          <w:bCs/>
          <w:b/>
        </w:rPr>
        <w:t xml:space="preserve">Beijing's Leadership Role:</w:t>
      </w:r>
      <w:r>
        <w:t xml:space="preserve"> </w:t>
      </w:r>
      <w:r>
        <w:t xml:space="preserve">As China's educational innovation hub, Beijing’s successful model can become a benchmark for other provinces. Strengthening School Counselors here accelerates national progress towards holistic student development goals.</w:t>
      </w:r>
    </w:p>
    <w:p>
      <w:pPr>
        <w:numPr>
          <w:ilvl w:val="0"/>
          <w:numId w:val="1003"/>
        </w:numPr>
        <w:pStyle w:val="Compact"/>
      </w:pPr>
      <w:r>
        <w:rPr>
          <w:bCs/>
          <w:b/>
        </w:rPr>
        <w:t xml:space="preserve">Cultural Specificity:</w:t>
      </w:r>
      <w:r>
        <w:t xml:space="preserve"> </w:t>
      </w:r>
      <w:r>
        <w:t xml:space="preserve">Moving beyond generic Western models, this study prioritizes understanding how to adapt counseling practices within Confucian-influenced Chinese family and school dynamics prevalent in Beijing, ensuring services are both effective and culturally resonant.</w:t>
      </w:r>
    </w:p>
    <w:p>
      <w:pPr>
        <w:numPr>
          <w:ilvl w:val="0"/>
          <w:numId w:val="1003"/>
        </w:numPr>
        <w:pStyle w:val="Compact"/>
      </w:pPr>
      <w:r>
        <w:rPr>
          <w:bCs/>
          <w:b/>
        </w:rPr>
        <w:t xml:space="preserve">Addressing Urgent Needs:</w:t>
      </w:r>
      <w:r>
        <w:t xml:space="preserve"> </w:t>
      </w:r>
      <w:r>
        <w:t xml:space="preserve">With rising youth mental health challenges documented in recent Beijing Education Bureau reports (2023), this research directly responds to a pressing local crisis demanding immediate attention through the School Counselor role.</w:t>
      </w:r>
    </w:p>
    <w:bookmarkEnd w:id="24"/>
    <w:bookmarkStart w:id="25" w:name="expected-contribution"/>
    <w:p>
      <w:pPr>
        <w:pStyle w:val="Heading2"/>
      </w:pPr>
      <w:r>
        <w:t xml:space="preserve">6. Expected Contribution</w:t>
      </w:r>
    </w:p>
    <w:p>
      <w:pPr>
        <w:pStyle w:val="FirstParagraph"/>
      </w:pPr>
      <w:r>
        <w:t xml:space="preserve">This Thesis Proposal anticipates contributing significantly to theory and practice. Theoretically, it will advance understanding of how professional support roles can be effectively institutionalized within high-pressure, culturally specific educational systems like China Beijing's. Practically, it will yield a detailed implementation framework for school districts across Beijing and other Chinese cities, including: revised training curricula incorporating China's "Five-Ed" (德智体美劳) philosophy; strategies to improve counselor-student communication within cultural norms; protocols for effective collaboration between School Counselors, teachers, and parents; and evidence-based advocacy tools to secure necessary resources from local education authorities. The ultimate goal is to transform the School Counselor from a largely advisory role into a central pillar of student well-being and academic success in China Beijing.</w:t>
      </w:r>
    </w:p>
    <w:bookmarkEnd w:id="25"/>
    <w:bookmarkStart w:id="26" w:name="conclusion"/>
    <w:p>
      <w:pPr>
        <w:pStyle w:val="Heading2"/>
      </w:pPr>
      <w:r>
        <w:t xml:space="preserve">7. Conclusion</w:t>
      </w:r>
    </w:p>
    <w:p>
      <w:pPr>
        <w:pStyle w:val="FirstParagraph"/>
      </w:pPr>
      <w:r>
        <w:t xml:space="preserve">The role of the School Counselor is not peripheral but foundational to realizing China's vision for education in Beijing and beyond. This Thesis Proposal presents a rigorous, context-specific investigation into the current state and future potential of School Counselor practices within Beijing's complex educational ecosystem. By grounding the research firmly in local realities, engaging key stakeholders, and focusing on actionable outcomes aligned with national policy, this study promises to make a substantial contribution to both scholarly discourse on school counseling in non-Western contexts and the tangible improvement of student lives across China Beijing. The success of this thesis will be measured not only by academic rigor but by its capacity to inform policies that foster resilient, well-rounded young people prepared for the challenges of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School Counselor Practices in China Beijing</dc:title>
  <dc:creator/>
  <dc:language>en</dc:language>
  <cp:keywords/>
  <dcterms:created xsi:type="dcterms:W3CDTF">2026-07-21T00:57:11Z</dcterms:created>
  <dcterms:modified xsi:type="dcterms:W3CDTF">2026-07-21T00:57:11Z</dcterms:modified>
</cp:coreProperties>
</file>

<file path=docProps/custom.xml><?xml version="1.0" encoding="utf-8"?>
<Properties xmlns="http://schemas.openxmlformats.org/officeDocument/2006/custom-properties" xmlns:vt="http://schemas.openxmlformats.org/officeDocument/2006/docPropsVTypes"/>
</file>