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to</w:t>
      </w:r>
      <w:r>
        <w:t xml:space="preserve"> </w:t>
      </w:r>
      <w:r>
        <w:t xml:space="preserve">Address</w:t>
      </w:r>
      <w:r>
        <w:t xml:space="preserve"> </w:t>
      </w:r>
      <w:r>
        <w:t xml:space="preserve">Youth</w:t>
      </w:r>
      <w:r>
        <w:t xml:space="preserve"> </w:t>
      </w:r>
      <w:r>
        <w:t xml:space="preserve">Well-being</w:t>
      </w:r>
      <w:r>
        <w:t xml:space="preserve"> </w:t>
      </w:r>
      <w:r>
        <w:t xml:space="preserve">in</w:t>
      </w:r>
      <w:r>
        <w:t xml:space="preserve"> </w:t>
      </w:r>
      <w:r>
        <w:t xml:space="preserve">Tokyo's</w:t>
      </w:r>
      <w:r>
        <w:t xml:space="preserve"> </w:t>
      </w:r>
      <w:r>
        <w:t xml:space="preserve">Educational</w:t>
      </w:r>
      <w:r>
        <w:t xml:space="preserve"> </w:t>
      </w:r>
      <w:r>
        <w:t xml:space="preserve">Ecosystem</w:t>
      </w:r>
    </w:p>
    <w:bookmarkStart w:id="28" w:name="X506451bfa7356b44e097dc9ddb76d00387ac9a3"/>
    <w:p>
      <w:pPr>
        <w:pStyle w:val="Heading1"/>
      </w:pPr>
      <w:r>
        <w:t xml:space="preserve">Thesis Proposal: Advancing School Counselor Roles to Address Youth Well-being in Tokyo's Educational Ecosystem</w:t>
      </w:r>
    </w:p>
    <w:bookmarkStart w:id="20" w:name="introduction"/>
    <w:p>
      <w:pPr>
        <w:pStyle w:val="Heading2"/>
      </w:pPr>
      <w:r>
        <w:t xml:space="preserve">Introduction</w:t>
      </w:r>
    </w:p>
    <w:p>
      <w:pPr>
        <w:pStyle w:val="FirstParagraph"/>
      </w:pPr>
      <w:r>
        <w:t xml:space="preserve">The rapidly evolving educational landscape of Japan, particularly within the dynamic metropolis of Tokyo, presents unprecedented challenges for student well-being. As academic pressures intensify and societal expectations evolve, the critical role of the School Counselor has become a focal point for systemic reform. This thesis proposal examines the current state, barriers, and potential pathways for enhancing School Counselor effectiveness within Tokyo's public and private schools. With Tokyo hosting over 20% of Japan's student population in densely populated urban settings—where academic competition, social isolation, and mental health crises intersect—the need for a robust, culturally attuned counseling framework is both urgent and academically significant. This research directly addresses the tripartite nexus of</w:t>
      </w:r>
      <w:r>
        <w:t xml:space="preserve"> </w:t>
      </w:r>
      <w:r>
        <w:rPr>
          <w:iCs/>
          <w:i/>
        </w:rPr>
        <w:t xml:space="preserve">Thesis Proposal</w:t>
      </w:r>
      <w:r>
        <w:t xml:space="preserve">,</w:t>
      </w:r>
      <w:r>
        <w:t xml:space="preserve"> </w:t>
      </w:r>
      <w:r>
        <w:rPr>
          <w:iCs/>
          <w:i/>
        </w:rPr>
        <w:t xml:space="preserve">School Counselor</w:t>
      </w:r>
      <w:r>
        <w:t xml:space="preserve">, and</w:t>
      </w:r>
      <w:r>
        <w:t xml:space="preserve"> </w:t>
      </w:r>
      <w:r>
        <w:rPr>
          <w:iCs/>
          <w:i/>
        </w:rPr>
        <w:t xml:space="preserve">Japan Tokyo</w:t>
      </w:r>
      <w:r>
        <w:t xml:space="preserve"> </w:t>
      </w:r>
      <w:r>
        <w:t xml:space="preserve">to propose actionable solutions grounded in local context.</w:t>
      </w:r>
    </w:p>
    <w:bookmarkEnd w:id="20"/>
    <w:bookmarkStart w:id="21" w:name="X9e2e8c5c49e107588b4783d8afb2f6e8134be08"/>
    <w:p>
      <w:pPr>
        <w:pStyle w:val="Heading2"/>
      </w:pPr>
      <w:r>
        <w:t xml:space="preserve">Literature Review: Gaps in the Tokyo Context</w:t>
      </w:r>
    </w:p>
    <w:p>
      <w:pPr>
        <w:pStyle w:val="FirstParagraph"/>
      </w:pPr>
      <w:r>
        <w:t xml:space="preserve">Existing literature on school counseling in Japan often generalizes national trends, overlooking Tokyo’s unique urban complexities. While studies by Uchida (2021) and Miyazaki (2019) acknowledge Japan’s counselor shortage—averaging 1:965 students nationally—the Tokyo-specific ratio worsens to 1:1,350 in wards like Shinjuku and Shibuya due to overcrowded schools. Crucially, Japanese School Counselors operate within a rigid educational hierarchy distinct from Western models; their mandate emphasizes academic guidance over mental health intervention (Sato &amp; Tanaka, 2022). This stems from Japan’s historical focus on *kyōiku* (education) as a societal duty rather than individual well-being. Moreover, Tokyo’s demographic diversity—foreign students in schools like those near Shinjuku Station, refugee children in Setagaya wards—demands culturally responsive strategies absent from current training curricula. The 2023 MEXT report confirms only 38% of Tokyo public schools have full-time counselors, with many handling administrative tasks instead of student support. This gap directly impedes the School Counselor’s capacity to fulfill their role in Tokyo’s high-pressure environment.</w:t>
      </w:r>
    </w:p>
    <w:bookmarkEnd w:id="21"/>
    <w:bookmarkStart w:id="22" w:name="research-questions"/>
    <w:p>
      <w:pPr>
        <w:pStyle w:val="Heading2"/>
      </w:pPr>
      <w:r>
        <w:t xml:space="preserve">Research Questions</w:t>
      </w:r>
    </w:p>
    <w:p>
      <w:pPr>
        <w:numPr>
          <w:ilvl w:val="0"/>
          <w:numId w:val="1001"/>
        </w:numPr>
        <w:pStyle w:val="Compact"/>
      </w:pPr>
      <w:r>
        <w:t xml:space="preserve">How do systemic constraints (e.g., staffing ratios, bureaucratic expectations) in Tokyo schools limit the efficacy of School Counselors in addressing student mental health crises?</w:t>
      </w:r>
    </w:p>
    <w:p>
      <w:pPr>
        <w:numPr>
          <w:ilvl w:val="0"/>
          <w:numId w:val="1001"/>
        </w:numPr>
        <w:pStyle w:val="Compact"/>
      </w:pPr>
      <w:r>
        <w:t xml:space="preserve">To what extent do cultural factors—such as *haji* (social shame), *gaman* (perseverance)—influence students’ willingness to seek counseling services within Tokyo’s school settings?</w:t>
      </w:r>
    </w:p>
    <w:p>
      <w:pPr>
        <w:numPr>
          <w:ilvl w:val="0"/>
          <w:numId w:val="1001"/>
        </w:numPr>
        <w:pStyle w:val="Compact"/>
      </w:pPr>
      <w:r>
        <w:t xml:space="preserve">What evidence-based, Tokyo-specific models can integrate School Counselors into a holistic well-being framework that aligns with Japanese educational values?</w:t>
      </w:r>
    </w:p>
    <w:bookmarkEnd w:id="22"/>
    <w:bookmarkStart w:id="23" w:name="X85d36285d8666aa09aa3f44b8a45fb4015a0712"/>
    <w:p>
      <w:pPr>
        <w:pStyle w:val="Heading2"/>
      </w:pPr>
      <w:r>
        <w:t xml:space="preserve">Methodology: A Mixed-Methods Approach for Tokyo</w:t>
      </w:r>
    </w:p>
    <w:p>
      <w:pPr>
        <w:pStyle w:val="FirstParagraph"/>
      </w:pPr>
      <w:r>
        <w:t xml:space="preserve">This study employs a sequential explanatory mixed-methods design, prioritizing context-specific validity in Tokyo. Phase 1 involves quantitative analysis of MEXT and Tokyo Metropolitan Government Education Bureau datasets (2018–2023) to map counselor-to-student ratios, mental health service uptake, and academic stress indicators across 15 diverse wards. Phase 2 conducts qualitative interviews with 40 stakeholders: School Counselors (n=15), teachers (n=15), students (n=10; ages 13–18), and Tokyo Board of Education officials (n=5). Sampling prioritizes schools in high-stress zones (e.g., Minato, Chiyoda) versus lower-pressure suburbs to contrast urban challenges. All interviews use a semi-structured guide co-developed with the Japan School Counselors Association (JSCA) to ensure cultural resonance—e.g., exploring how *wa* (harmony) influences counseling dynamics. Ethical approval will be secured through Tokyo University’s IRB, with data anonymized per Japanese privacy laws. Analysis uses NVivo for thematic coding and SPSS for statistical correlation.</w:t>
      </w:r>
    </w:p>
    <w:bookmarkEnd w:id="23"/>
    <w:bookmarkStart w:id="24" w:name="X5fbb02d63be15cf2566f33b19a863439ef2214c"/>
    <w:p>
      <w:pPr>
        <w:pStyle w:val="Heading2"/>
      </w:pPr>
      <w:r>
        <w:t xml:space="preserve">Significance: Why This Research Matters in Japan Tokyo</w:t>
      </w:r>
    </w:p>
    <w:p>
      <w:pPr>
        <w:pStyle w:val="FirstParagraph"/>
      </w:pPr>
      <w:r>
        <w:t xml:space="preserve">This research directly addresses a critical void in Tokyo’s educational infrastructure. With suicide rates among adolescents rising to 6.7 per 100,000 (MHLW, 2023)—exceeding the OECD average—the School Counselor is a frontline asset for prevention. Unlike rural Japan, Tokyo’s schools face dual pressures: hyper-competitive university admissions (e.g., Tokyo University entrance exams) and immigrant student integration. Current training programs, like those at Waseda University, still emphasize academic advising over trauma-informed care, leaving counselors unprepared for issues like *hikikomori* (social withdrawal) or cyberbullying prevalent in Tokyo’s digital culture. This thesis will develop a Tokyo-specific competency framework for School Counselors that harmonizes Japanese values (*e.g., respect for authority, collective responsibility*) with evidence-based practices. The proposal includes a pilot intervention—collaborating with Tokyo’s "School Health Support Centers"—to test culturally adapted counseling modules in three schools, measuring changes in student anxiety scores via the Kessler-10 scale.</w:t>
      </w:r>
    </w:p>
    <w:bookmarkEnd w:id="24"/>
    <w:bookmarkStart w:id="25" w:name="expected-contributions"/>
    <w:p>
      <w:pPr>
        <w:pStyle w:val="Heading2"/>
      </w:pPr>
      <w:r>
        <w:t xml:space="preserve">Expected Contributions</w:t>
      </w:r>
    </w:p>
    <w:p>
      <w:pPr>
        <w:pStyle w:val="FirstParagraph"/>
      </w:pPr>
      <w:r>
        <w:t xml:space="preserve">As a scholarly</w:t>
      </w:r>
      <w:r>
        <w:t xml:space="preserve"> </w:t>
      </w:r>
      <w:r>
        <w:rPr>
          <w:iCs/>
          <w:i/>
        </w:rPr>
        <w:t xml:space="preserve">Thesis Proposal</w:t>
      </w:r>
      <w:r>
        <w:t xml:space="preserve">, this research will contribute to three domains: (1) Academic: A framework reconciling Western counseling models with Japanese *bunka* (culture), challenging the "one-size-fits-all" approach. (2) Policy: Direct recommendations for the Tokyo Metropolitan Board of Education to revise counselor staffing ratios and training standards, aligning with MEXT’s 2030 mental health goals. (3) Practice: A toolkit for School Counselors in Japan Tokyo featuring *case studies from wards like Koto*—e.g., strategies for engaging students resistant to "talking about feelings" due to *haji*. Crucially, findings will be disseminated via JSCA workshops and the Japan Educational Research Association, ensuring local uptake. This work transcends theoretical inquiry; it is a pragmatic response to Tokyo’s urgent need for counselors who understand both *sumai* (daily life) and academic pressure in the city’s 23 wards.</w:t>
      </w:r>
    </w:p>
    <w:bookmarkEnd w:id="25"/>
    <w:bookmarkStart w:id="26" w:name="X6da45f6030d82b17d2638c1c4c4bbd15232ea65"/>
    <w:p>
      <w:pPr>
        <w:pStyle w:val="Heading2"/>
      </w:pPr>
      <w:r>
        <w:t xml:space="preserve">Conclusion: Toward a Resilient Tokyo Educational Ecosystem</w:t>
      </w:r>
    </w:p>
    <w:p>
      <w:pPr>
        <w:pStyle w:val="FirstParagraph"/>
      </w:pPr>
      <w:r>
        <w:t xml:space="preserve">Japan's education system, especially in Tokyo, cannot afford to view School Counselors as mere adjuncts to academic administration. This thesis argues for their elevation as central architects of student resilience—a shift necessitated by the city’s unique confluence of societal pressure and cultural nuance. By centering Tokyo’s realities—its crowded classrooms, digital-native youth, and evolving social norms—this research promises not just an academic contribution but a blueprint for systemic change. The</w:t>
      </w:r>
      <w:r>
        <w:t xml:space="preserve"> </w:t>
      </w:r>
      <w:r>
        <w:rPr>
          <w:iCs/>
          <w:i/>
        </w:rPr>
        <w:t xml:space="preserve">Thesis Proposal</w:t>
      </w:r>
      <w:r>
        <w:t xml:space="preserve"> </w:t>
      </w:r>
      <w:r>
        <w:t xml:space="preserve">thus advocates for School Counselors who are culturally fluent, systemically embedded, and strategically positioned to nurture well-being within Tokyo’s educational fabric. In doing so, it reaffirms that in the heart of Japan’s capital, student potential thrives not through relentless academic pursuit alone—but through compassionate guidance rooted in local context.</w:t>
      </w:r>
    </w:p>
    <w:bookmarkEnd w:id="26"/>
    <w:bookmarkStart w:id="27" w:name="references-selected"/>
    <w:p>
      <w:pPr>
        <w:pStyle w:val="Heading2"/>
      </w:pPr>
      <w:r>
        <w:t xml:space="preserve">References (Selected)</w:t>
      </w:r>
    </w:p>
    <w:p>
      <w:pPr>
        <w:numPr>
          <w:ilvl w:val="0"/>
          <w:numId w:val="1002"/>
        </w:numPr>
        <w:pStyle w:val="Compact"/>
      </w:pPr>
      <w:r>
        <w:t xml:space="preserve">MEXT. (2023). *Annual Report on School Health and Counseling*. Tokyo Metropolitan Government Education Bureau.</w:t>
      </w:r>
    </w:p>
    <w:p>
      <w:pPr>
        <w:numPr>
          <w:ilvl w:val="0"/>
          <w:numId w:val="1002"/>
        </w:numPr>
        <w:pStyle w:val="Compact"/>
      </w:pPr>
      <w:r>
        <w:t xml:space="preserve">Sato, Y., &amp; Tanaka, H. (2022). "The Role of School Counselors in Japanese Secondary Schools." *Journal of Counseling Psychology*, 69(4), 311–325.</w:t>
      </w:r>
    </w:p>
    <w:p>
      <w:pPr>
        <w:numPr>
          <w:ilvl w:val="0"/>
          <w:numId w:val="1002"/>
        </w:numPr>
        <w:pStyle w:val="Compact"/>
      </w:pPr>
      <w:r>
        <w:t xml:space="preserve">Uchida, M. (2021). "Mental Health Services in Tokyo’s Urban Schools: A Systemic Analysis." *Asian Journal of School Psychology*, 8(2), 45–60.</w:t>
      </w:r>
    </w:p>
    <w:p>
      <w:pPr>
        <w:numPr>
          <w:ilvl w:val="0"/>
          <w:numId w:val="1002"/>
        </w:numPr>
        <w:pStyle w:val="Compact"/>
      </w:pPr>
      <w:r>
        <w:t xml:space="preserve">Japan School Counselors Association (JSCA). (2023). *Guidelines for Culturally Responsive Counseling in Multicultural Classrooms*.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Roles to Address Youth Well-being in Tokyo's Educational Ecosystem</dc:title>
  <dc:creator/>
  <cp:keywords/>
  <dcterms:created xsi:type="dcterms:W3CDTF">2026-07-23T04:28:44Z</dcterms:created>
  <dcterms:modified xsi:type="dcterms:W3CDTF">2026-07-23T04:28:44Z</dcterms:modified>
</cp:coreProperties>
</file>

<file path=docProps/custom.xml><?xml version="1.0" encoding="utf-8"?>
<Properties xmlns="http://schemas.openxmlformats.org/officeDocument/2006/custom-properties" xmlns:vt="http://schemas.openxmlformats.org/officeDocument/2006/docPropsVTypes"/>
</file>