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Manila</w:t>
      </w:r>
      <w:r>
        <w:t xml:space="preserve"> </w:t>
      </w:r>
      <w:r>
        <w:t xml:space="preserve">Public</w:t>
      </w:r>
      <w:r>
        <w:t xml:space="preserve"> </w:t>
      </w:r>
      <w:r>
        <w:t xml:space="preserve">Schools,</w:t>
      </w:r>
      <w:r>
        <w:t xml:space="preserve"> </w:t>
      </w:r>
      <w:r>
        <w:t xml:space="preserve">Philippines</w:t>
      </w:r>
    </w:p>
    <w:bookmarkStart w:id="28" w:name="X370e144b7698b8d05487ddc1fbf08d405ded604"/>
    <w:p>
      <w:pPr>
        <w:pStyle w:val="Heading1"/>
      </w:pPr>
      <w:r>
        <w:t xml:space="preserve">Thesis Proposal: Enhancing Student Well-being through Effective School Counselor Practices in Manila Public Schools, Philippines</w:t>
      </w:r>
    </w:p>
    <w:bookmarkStart w:id="20" w:name="abstract"/>
    <w:p>
      <w:pPr>
        <w:pStyle w:val="Heading2"/>
      </w:pPr>
      <w:r>
        <w:t xml:space="preserve">Abstract</w:t>
      </w:r>
    </w:p>
    <w:p>
      <w:pPr>
        <w:pStyle w:val="FirstParagraph"/>
      </w:pPr>
      <w:r>
        <w:t xml:space="preserve">This Thesis Proposal outlines a research study critically examining the role and effectiveness of the School Counselor within the public school system of Manila, Philippines. Focusing on the unique socio-educational context of Metro Manila's densely populated urban environment, this research addresses a critical gap in understanding how School Counselor practices align with national mandates (such as Republic Act 9262: "Magna Carta for Public Health Workers" and DepEd Order No. 38, s. 2019) and the specific needs of students facing academic pressure, socio-economic challenges, and mental health concerns prevalent in Manila's diverse public schools. The proposed study aims to evaluate current School Counselor deployment, service delivery models, perceived efficacy by stakeholders (students, teachers, parents), and systemic barriers within the Philippines Manila context. Findings will directly inform policy recommendations for optimizing School Counselor functions to better support student development across the Philippine educational landscape.</w:t>
      </w:r>
    </w:p>
    <w:bookmarkEnd w:id="20"/>
    <w:bookmarkStart w:id="21" w:name="X31213f77991496fccad708f20c8732f4d4270a9"/>
    <w:p>
      <w:pPr>
        <w:pStyle w:val="Heading2"/>
      </w:pPr>
      <w:r>
        <w:t xml:space="preserve">1. Introduction: The Imperative of School Counseling in Manila</w:t>
      </w:r>
    </w:p>
    <w:p>
      <w:pPr>
        <w:pStyle w:val="FirstParagraph"/>
      </w:pPr>
      <w:r>
        <w:t xml:space="preserve">The role of the School Counselor is increasingly recognized as vital for holistic student development within the Philippine education system, yet its implementation remains inconsistent, particularly in resource-constrained settings like public schools across Manila. As the capital region and most densely populated area of the Philippines, Manila grapples with severe educational challenges: overcrowded classrooms (often exceeding 50 students per teacher), pervasive poverty affecting a significant student population, high academic pressure linked to competitive college entrance examinations, and rising concerns about youth mental health. Despite legislative frameworks promoting school counseling services, the reality on the ground in many Manila public schools falls short of expectations. This Thesis Proposal contends that a rigorous investigation into the current state of School Counselor effectiveness is urgently needed to bridge this gap between policy intent and practice within the specific dynamics of Philippines Manila.</w:t>
      </w:r>
    </w:p>
    <w:bookmarkEnd w:id="21"/>
    <w:bookmarkStart w:id="22" w:name="problem-statement"/>
    <w:p>
      <w:pPr>
        <w:pStyle w:val="Heading2"/>
      </w:pPr>
      <w:r>
        <w:t xml:space="preserve">2. Problem Statement</w:t>
      </w:r>
    </w:p>
    <w:p>
      <w:pPr>
        <w:pStyle w:val="FirstParagraph"/>
      </w:pPr>
      <w:r>
        <w:t xml:space="preserve">Current data from the Department of Education (DepEd) Manila Regional Office indicates a critical shortage of School Counselors, with many public schools operating with ratios far exceeding recommended standards (e.g., 1 counselor per 1,000 students as per DepEd guidelines vs. actual averages often nearing 1:4,000 or higher in Manila). This scarcity leads to fragmented services, overwhelming workloads for existing School Counselors, and limited access to vital support for students facing issues like academic burnout (a major concern given Manila's competitive school culture), family instability common in urban settings, bullying incidents, and early signs of depression or anxiety. Furthermore, there is a dearth of locally contextualized research evaluating *how* the School Counselor role functions *within the specific cultural and socio-economic fabric of Manila*. How do factors like "hiya" (shame) or "bayanihan" (community spirit) influence counseling interactions? How effective are current interventions for students navigating poverty alongside academic demands in Metro Manila? This Thesis Proposal seeks to answer these critical questions, moving beyond generic models to understand School Counselor effectiveness precisely within the Philippines Manila environment.</w:t>
      </w:r>
    </w:p>
    <w:bookmarkEnd w:id="22"/>
    <w:bookmarkStart w:id="23" w:name="research-objectives"/>
    <w:p>
      <w:pPr>
        <w:pStyle w:val="Heading2"/>
      </w:pPr>
      <w:r>
        <w:t xml:space="preserve">3. Research Objectives</w:t>
      </w:r>
    </w:p>
    <w:p>
      <w:pPr>
        <w:numPr>
          <w:ilvl w:val="0"/>
          <w:numId w:val="1001"/>
        </w:numPr>
        <w:pStyle w:val="Compact"/>
      </w:pPr>
      <w:r>
        <w:t xml:space="preserve">To assess the current deployment patterns and workload distribution of School Counselors across selected public schools in key districts of Manila (e.g., Quezon City, San Juan, Mandaluyong).</w:t>
      </w:r>
    </w:p>
    <w:p>
      <w:pPr>
        <w:numPr>
          <w:ilvl w:val="0"/>
          <w:numId w:val="1001"/>
        </w:numPr>
        <w:pStyle w:val="Compact"/>
      </w:pPr>
      <w:r>
        <w:t xml:space="preserve">To evaluate the perceived effectiveness and utilization rates of School Counseling services by students, teachers, and parents within Manila public schools.</w:t>
      </w:r>
    </w:p>
    <w:p>
      <w:pPr>
        <w:numPr>
          <w:ilvl w:val="0"/>
          <w:numId w:val="1001"/>
        </w:numPr>
        <w:pStyle w:val="Compact"/>
      </w:pPr>
      <w:r>
        <w:t xml:space="preserve">To identify specific systemic barriers (funding constraints, lack of training pathways aligned with Manila's context, administrative support gaps) hindering optimal School Counselor performance in the Philippines setting.</w:t>
      </w:r>
    </w:p>
    <w:p>
      <w:pPr>
        <w:numPr>
          <w:ilvl w:val="0"/>
          <w:numId w:val="1001"/>
        </w:numPr>
        <w:pStyle w:val="Compact"/>
      </w:pPr>
      <w:r>
        <w:t xml:space="preserve">To document evidence-based best practices employed by effective School Counselors in Manila public schools that address local student needs.</w:t>
      </w:r>
    </w:p>
    <w:p>
      <w:pPr>
        <w:numPr>
          <w:ilvl w:val="0"/>
          <w:numId w:val="1001"/>
        </w:numPr>
        <w:pStyle w:val="Compact"/>
      </w:pPr>
      <w:r>
        <w:t xml:space="preserve">To develop targeted recommendations for DepEd Manila and national policymakers to enhance School Counselor capacity, training, and integration into the school ecosystem for maximum impact on student well-being in the Philippines context.</w:t>
      </w:r>
    </w:p>
    <w:bookmarkEnd w:id="23"/>
    <w:bookmarkStart w:id="24" w:name="significance-of-the-study"/>
    <w:p>
      <w:pPr>
        <w:pStyle w:val="Heading2"/>
      </w:pPr>
      <w:r>
        <w:t xml:space="preserve">4. Significance of the Study</w:t>
      </w:r>
    </w:p>
    <w:p>
      <w:pPr>
        <w:pStyle w:val="FirstParagraph"/>
      </w:pPr>
      <w:r>
        <w:t xml:space="preserve">This Thesis Proposal is significant because it directly addresses a critical national educational priority within a hyper-relevant local context. By focusing specifically on Manila, the research provides actionable data for DepEd Manila to allocate resources and refine support structures for its most vulnerable schools. The findings will contribute valuable empirical evidence to the limited body of literature on School Counselor practice in the Philippine urban setting, moving beyond theoretical discussions. Crucially, this Thesis Proposal aims to provide concrete pathways to empower School Counselors – not just as mental health providers but as essential school-based supports – fostering resilience and academic success among Manila's youth. The ultimate goal is a more effective, responsive, and culturally attuned School Counseling service system within the Philippines education framework.</w:t>
      </w:r>
    </w:p>
    <w:bookmarkEnd w:id="24"/>
    <w:bookmarkStart w:id="25" w:name="methodology"/>
    <w:p>
      <w:pPr>
        <w:pStyle w:val="Heading2"/>
      </w:pPr>
      <w:r>
        <w:t xml:space="preserve">5. Methodology</w:t>
      </w:r>
    </w:p>
    <w:p>
      <w:pPr>
        <w:pStyle w:val="FirstParagraph"/>
      </w:pPr>
      <w:r>
        <w:t xml:space="preserve">This study will employ a mixed-methods approach for comprehensive insights:</w:t>
      </w:r>
    </w:p>
    <w:p>
      <w:pPr>
        <w:numPr>
          <w:ilvl w:val="0"/>
          <w:numId w:val="1002"/>
        </w:numPr>
        <w:pStyle w:val="Compact"/>
      </w:pPr>
      <w:r>
        <w:rPr>
          <w:bCs/>
          <w:b/>
        </w:rPr>
        <w:t xml:space="preserve">Quantitative:</w:t>
      </w:r>
      <w:r>
        <w:t xml:space="preserve"> </w:t>
      </w:r>
      <w:r>
        <w:t xml:space="preserve">Administer structured surveys to students (n=300), teachers (n=100), and parents (n=50) across 5 purposively selected public schools in different Manila districts, measuring service utilization, perceived effectiveness, and identified needs.</w:t>
      </w:r>
    </w:p>
    <w:p>
      <w:pPr>
        <w:numPr>
          <w:ilvl w:val="0"/>
          <w:numId w:val="1002"/>
        </w:numPr>
        <w:pStyle w:val="Compact"/>
      </w:pPr>
      <w:r>
        <w:rPr>
          <w:bCs/>
          <w:b/>
        </w:rPr>
        <w:t xml:space="preserve">Qualitative:</w:t>
      </w:r>
      <w:r>
        <w:t xml:space="preserve"> </w:t>
      </w:r>
      <w:r>
        <w:t xml:space="preserve">Conduct in-depth interviews with School Counselors (n=15) to explore daily challenges, intervention strategies used for Manila-specific issues (e.g., dealing with students from informal settlements), and resource constraints. Facilitate focus group discussions with school administrators to understand systemic support.</w:t>
      </w:r>
    </w:p>
    <w:p>
      <w:pPr>
        <w:numPr>
          <w:ilvl w:val="0"/>
          <w:numId w:val="1002"/>
        </w:numPr>
        <w:pStyle w:val="Compact"/>
      </w:pPr>
      <w:r>
        <w:rPr>
          <w:bCs/>
          <w:b/>
        </w:rPr>
        <w:t xml:space="preserve">Data Analysis:</w:t>
      </w:r>
      <w:r>
        <w:t xml:space="preserve"> </w:t>
      </w:r>
      <w:r>
        <w:t xml:space="preserve">Use statistical analysis (SPSS) for survey data and thematic analysis for interview/focus group transcripts, triangulating findings to ensure validity within the Philippines Manila context.</w:t>
      </w:r>
    </w:p>
    <w:bookmarkEnd w:id="25"/>
    <w:bookmarkStart w:id="26" w:name="expected-contribution"/>
    <w:p>
      <w:pPr>
        <w:pStyle w:val="Heading2"/>
      </w:pPr>
      <w:r>
        <w:t xml:space="preserve">6. Expected Contribution</w:t>
      </w:r>
    </w:p>
    <w:p>
      <w:pPr>
        <w:pStyle w:val="FirstParagraph"/>
      </w:pPr>
      <w:r>
        <w:t xml:space="preserve">This Thesis Proposal anticipates contributing significantly to both academic discourse and practical policy. It will produce a detailed portrait of School Counselor effectiveness specifically within the demanding urban ecosystem of Manila, Philippines. The research will challenge assumptions about generic counseling models and advocate for context-specific training modules and resource allocation strategies tailored to Metro Manila's realities. By highlighting successful local practices, it empowers School Counselors themselves as key change agents. Furthermore, the findings will provide a robust evidence base for lobbying DepEd Manila and the national Department of Education for urgent policy reforms and increased investment in School Counseling services across all public schools in the Philippines, ensuring every student has access to essential support.</w:t>
      </w:r>
    </w:p>
    <w:bookmarkEnd w:id="26"/>
    <w:bookmarkStart w:id="27" w:name="conclusion"/>
    <w:p>
      <w:pPr>
        <w:pStyle w:val="Heading2"/>
      </w:pPr>
      <w:r>
        <w:t xml:space="preserve">7. Conclusion</w:t>
      </w:r>
    </w:p>
    <w:p>
      <w:pPr>
        <w:pStyle w:val="FirstParagraph"/>
      </w:pPr>
      <w:r>
        <w:t xml:space="preserve">The well-being and academic success of students in Manila's public schools are intrinsically linked to the quality and accessibility of School Counseling services. This Thesis Proposal firmly situates its investigation within the unique challenges and opportunities present in the Philippines Manila educational landscape, recognizing that effective solutions must be rooted in local reality. By rigorously examining the current state, identifying barriers, and showcasing successes within Manila's context, this research will generate actionable knowledge to transform the School Counselor role from a fragmented concept into a consistently powerful pillar of student support across public schools throughout the Philippines. The implementation of these findings holds the potential to significantly improve educational outcomes and foster healthier futures for thousands of students navigating life in Metro Manila.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School Counselor Effectiveness in Manila Public Schools, Philippines</dc:title>
  <dc:creator/>
  <dc:language>en</dc:language>
  <cp:keywords/>
  <dcterms:created xsi:type="dcterms:W3CDTF">2026-07-21T00:29:04Z</dcterms:created>
  <dcterms:modified xsi:type="dcterms:W3CDTF">2026-07-21T00:29:04Z</dcterms:modified>
</cp:coreProperties>
</file>

<file path=docProps/custom.xml><?xml version="1.0" encoding="utf-8"?>
<Properties xmlns="http://schemas.openxmlformats.org/officeDocument/2006/custom-properties" xmlns:vt="http://schemas.openxmlformats.org/officeDocument/2006/docPropsVTypes"/>
</file>