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f1ab2cfca0f2e634e9f98a9549831d600e30176"/>
    <w:p>
      <w:pPr>
        <w:pStyle w:val="Heading1"/>
      </w:pPr>
      <w:r>
        <w:t xml:space="preserve">A Thesis Proposal: Advancing the Role of School Counselor within Saudi Arabia Jeddah's Educational Ecosystem</w:t>
      </w:r>
    </w:p>
    <w:p>
      <w:pPr>
        <w:pStyle w:val="FirstParagraph"/>
      </w:pPr>
      <w:r>
        <w:rPr>
          <w:bCs/>
          <w:b/>
        </w:rPr>
        <w:t xml:space="preserve">Abstract (Approx. 200 words)</w:t>
      </w:r>
    </w:p>
    <w:p>
      <w:pPr>
        <w:pStyle w:val="BodyText"/>
      </w:pPr>
      <w:r>
        <w:t xml:space="preserve">This thesis proposal outlines a critical investigation into the evolving role, challenges, and potential of the</w:t>
      </w:r>
      <w:r>
        <w:t xml:space="preserve"> </w:t>
      </w:r>
      <w:r>
        <w:rPr>
          <w:iCs/>
          <w:i/>
        </w:rPr>
        <w:t xml:space="preserve">School Counselor</w:t>
      </w:r>
      <w:r>
        <w:t xml:space="preserve"> </w:t>
      </w:r>
      <w:r>
        <w:t xml:space="preserve">profession within primary and secondary schools across Jeddah, Saudi Arabia. As Saudi Arabia advances its Vision 2030 goals prioritizing human development and mental health awareness, the educational sector faces a significant need for qualified student support professionals. This research directly addresses a documented gap: while national strategies emphasize counseling services, Jeddah—a rapidly growing cosmopolitan city with diverse school systems (public, private, international)—lacks robust empirical studies on the implementation challenges and cultural nuances affecting School Counselor effectiveness. The proposed study seeks to evaluate current practices, identify systemic barriers (including training adequacy, cultural sensitivity requirements, and gender-specific protocols), and develop contextually relevant recommendations. Utilizing a mixed-methods approach involving surveys of Jeddah school administrators and counselors alongside in-depth interviews with key stakeholders from the Ministry of Education (MOE) and local universities, this research aims to produce actionable insights for policy reform. The findings will directly contribute to strengthening student mental health infrastructure within</w:t>
      </w:r>
      <w:r>
        <w:t xml:space="preserve"> </w:t>
      </w:r>
      <w:r>
        <w:rPr>
          <w:bCs/>
          <w:b/>
        </w:rPr>
        <w:t xml:space="preserve">Saudi Arabia Jeddah</w:t>
      </w:r>
      <w:r>
        <w:t xml:space="preserve">, ensuring the School Counselor becomes a pivotal asset in nurturing resilient, well-rounded youth aligned with national aspirations.</w:t>
      </w:r>
    </w:p>
    <w:p>
      <w:pPr>
        <w:pStyle w:val="BodyText"/>
      </w:pPr>
      <w:r>
        <w:rPr>
          <w:bCs/>
          <w:b/>
        </w:rPr>
        <w:t xml:space="preserve">1. Introduction: The Imperative for School Counselor Development in Jeddah (Approx. 200 words)</w:t>
      </w:r>
    </w:p>
    <w:p>
      <w:pPr>
        <w:pStyle w:val="BodyText"/>
      </w:pPr>
      <w:r>
        <w:t xml:space="preserve">Saudi Arabia's ambitious Vision 2030 framework explicitly recognizes the critical importance of holistic student development, mental health support, and educational excellence as cornerstones for national progress. Within this transformative context, the role of the</w:t>
      </w:r>
      <w:r>
        <w:t xml:space="preserve"> </w:t>
      </w:r>
      <w:r>
        <w:rPr>
          <w:iCs/>
          <w:i/>
        </w:rPr>
        <w:t xml:space="preserve">School Counselor</w:t>
      </w:r>
      <w:r>
        <w:t xml:space="preserve"> </w:t>
      </w:r>
      <w:r>
        <w:t xml:space="preserve">is no longer peripheral but central to achieving these goals. However, in Jeddah – a vibrant city serving over 4 million residents and hosting a significant portion of Saudi Arabia's diverse student population across numerous educational institutions – the implementation of effective counseling services remains uneven and under-resourced compared to international benchmarks. Current practices often reflect a reliance on teachers with minimal specialized training fulfilling counseling duties, or the presence of counselors lacking culturally attuned methodologies for Jeddah's specific demographic makeup (including expatriate communities and rapidly changing youth social dynamics). The absence of a standardized, culturally competent framework for School Counselor deployment and professional development in Jeddah directly hinders the Kingdom's ability to foster the emotional resilience and academic success required for its future workforce. This thesis proposal argues that a focused investigation into the</w:t>
      </w:r>
      <w:r>
        <w:t xml:space="preserve"> </w:t>
      </w:r>
      <w:r>
        <w:rPr>
          <w:iCs/>
          <w:i/>
        </w:rPr>
        <w:t xml:space="preserve">School Counselor</w:t>
      </w:r>
      <w:r>
        <w:t xml:space="preserve">'s operational environment within</w:t>
      </w:r>
      <w:r>
        <w:t xml:space="preserve"> </w:t>
      </w:r>
      <w:r>
        <w:rPr>
          <w:bCs/>
          <w:b/>
        </w:rPr>
        <w:t xml:space="preserve">Saudi Arabia Jeddah</w:t>
      </w:r>
      <w:r>
        <w:t xml:space="preserve"> </w:t>
      </w:r>
      <w:r>
        <w:t xml:space="preserve">is not merely academically valuable, but an urgent necessity for realizing Vision 2030's human capital objectives.</w:t>
      </w:r>
    </w:p>
    <w:p>
      <w:pPr>
        <w:pStyle w:val="BodyText"/>
      </w:pPr>
      <w:r>
        <w:rPr>
          <w:bCs/>
          <w:b/>
        </w:rPr>
        <w:t xml:space="preserve">2. Problem Statement (Approx. 150 words)</w:t>
      </w:r>
    </w:p>
    <w:p>
      <w:pPr>
        <w:pStyle w:val="BodyText"/>
      </w:pPr>
      <w:r>
        <w:t xml:space="preserve">The primary problem this thesis addresses is the insufficient integration and professionalization of the School Counselor role within Jeddah's school system, leading to fragmented student support services that fail to meet the complex emotional, social, and academic needs of students. Key issues include: 1) A severe shortage of certified School Counselors meeting international standards; 2) Inadequate pre-service training programs at Saudi universities tailored to Jeddah's unique cultural context and school challenges; 3) Lack of clear protocols for counselor access within gender-segregated settings common in Saudi schools; 4) Limited institutional support from school leadership regarding the scope and importance of counseling services. This gap impedes student well-being, academic performance, and the broader national vision for youth development in</w:t>
      </w:r>
      <w:r>
        <w:t xml:space="preserve"> </w:t>
      </w:r>
      <w:r>
        <w:rPr>
          <w:bCs/>
          <w:b/>
        </w:rPr>
        <w:t xml:space="preserve">Saudi Arabia Jeddah</w:t>
      </w:r>
      <w:r>
        <w:t xml:space="preserve">, where educational excellence is paramount.</w:t>
      </w:r>
    </w:p>
    <w:p>
      <w:pPr>
        <w:pStyle w:val="BodyText"/>
      </w:pPr>
      <w:r>
        <w:rPr>
          <w:bCs/>
          <w:b/>
        </w:rPr>
        <w:t xml:space="preserve">3. Research Objectives (Approx. 100 words)</w:t>
      </w:r>
    </w:p>
    <w:p>
      <w:pPr>
        <w:numPr>
          <w:ilvl w:val="0"/>
          <w:numId w:val="1001"/>
        </w:numPr>
        <w:pStyle w:val="Compact"/>
      </w:pPr>
      <w:r>
        <w:t xml:space="preserve">To assess the current capacity, training background, and daily responsibilities of School Counselors in selected Jeddah public and private schools.</w:t>
      </w:r>
    </w:p>
    <w:p>
      <w:pPr>
        <w:numPr>
          <w:ilvl w:val="0"/>
          <w:numId w:val="1001"/>
        </w:numPr>
        <w:pStyle w:val="Compact"/>
      </w:pPr>
      <w:r>
        <w:t xml:space="preserve">To identify key systemic barriers (institutional, cultural, resource-related) hindering effective School Counselor practice within Jeddah's educational landscape.</w:t>
      </w:r>
    </w:p>
    <w:p>
      <w:pPr>
        <w:numPr>
          <w:ilvl w:val="0"/>
          <w:numId w:val="1001"/>
        </w:numPr>
        <w:pStyle w:val="Compact"/>
      </w:pPr>
      <w:r>
        <w:t xml:space="preserve">To explore the specific needs of students in Jeddah regarding counseling services and their perceptions of the School Counselor role.</w:t>
      </w:r>
    </w:p>
    <w:p>
      <w:pPr>
        <w:numPr>
          <w:ilvl w:val="0"/>
          <w:numId w:val="1001"/>
        </w:numPr>
        <w:pStyle w:val="Compact"/>
      </w:pPr>
      <w:r>
        <w:t xml:space="preserve">To develop evidence-based recommendations for enhancing the training, deployment, and support structures for School Counselors across</w:t>
      </w:r>
      <w:r>
        <w:t xml:space="preserve"> </w:t>
      </w:r>
      <w:r>
        <w:rPr>
          <w:bCs/>
          <w:b/>
        </w:rPr>
        <w:t xml:space="preserve">Saudi Arabia Jeddah</w:t>
      </w:r>
      <w:r>
        <w:t xml:space="preserve">.</w:t>
      </w:r>
    </w:p>
    <w:p>
      <w:pPr>
        <w:pStyle w:val="FirstParagraph"/>
      </w:pPr>
      <w:r>
        <w:rPr>
          <w:bCs/>
          <w:b/>
        </w:rPr>
        <w:t xml:space="preserve">4. Methodology (Approx. 150 words)</w:t>
      </w:r>
    </w:p>
    <w:p>
      <w:pPr>
        <w:pStyle w:val="BodyText"/>
      </w:pPr>
      <w:r>
        <w:t xml:space="preserve">This study will employ a sequential mixed-methods design to ensure comprehensive data collection and triangulation of findings specific to Jeddah.</w:t>
      </w:r>
    </w:p>
    <w:p>
      <w:pPr>
        <w:numPr>
          <w:ilvl w:val="0"/>
          <w:numId w:val="1002"/>
        </w:numPr>
        <w:pStyle w:val="Compact"/>
      </w:pPr>
      <w:r>
        <w:rPr>
          <w:iCs/>
          <w:i/>
        </w:rPr>
        <w:t xml:space="preserve">Phase 1 (Quantitative):</w:t>
      </w:r>
      <w:r>
        <w:t xml:space="preserve"> </w:t>
      </w:r>
      <w:r>
        <w:t xml:space="preserve">A structured survey targeting all certified School Counselors in Jeddah (identified via MOE records and school directories) and a representative sample of school administrators, focusing on role clarity, resources, training needs, and perceived challenges.</w:t>
      </w:r>
    </w:p>
    <w:p>
      <w:pPr>
        <w:numPr>
          <w:ilvl w:val="0"/>
          <w:numId w:val="1002"/>
        </w:numPr>
        <w:pStyle w:val="Compact"/>
      </w:pPr>
      <w:r>
        <w:rPr>
          <w:iCs/>
          <w:i/>
        </w:rPr>
        <w:t xml:space="preserve">Phase 2 (Qualitative):</w:t>
      </w:r>
      <w:r>
        <w:t xml:space="preserve"> </w:t>
      </w:r>
      <w:r>
        <w:t xml:space="preserve">In-depth semi-structured interviews with 15-20 key stakeholders: Jeddah MOE education officers responsible for counseling services, university program coordinators (e.g., King Abdulaziz University, Jeddah), School Counselors from diverse school settings (public/private/international), and parents/students (with appropriate ethical safeguards) to delve into cultural nuances and lived experiences.</w:t>
      </w:r>
    </w:p>
    <w:p>
      <w:pPr>
        <w:numPr>
          <w:ilvl w:val="0"/>
          <w:numId w:val="1002"/>
        </w:numPr>
        <w:pStyle w:val="Compact"/>
      </w:pPr>
      <w:r>
        <w:t xml:space="preserve">Data analysis will utilize descriptive statistics for survey data and thematic analysis for interview transcripts, ensuring findings are deeply grounded in the Jeddah context.</w:t>
      </w:r>
    </w:p>
    <w:p>
      <w:pPr>
        <w:pStyle w:val="FirstParagraph"/>
      </w:pPr>
      <w:r>
        <w:rPr>
          <w:bCs/>
          <w:b/>
        </w:rPr>
        <w:t xml:space="preserve">5. Significance of the Study (Approx. 100 words)</w:t>
      </w:r>
    </w:p>
    <w:p>
      <w:pPr>
        <w:pStyle w:val="BodyText"/>
      </w:pPr>
      <w:r>
        <w:t xml:space="preserve">This research holds significant practical value for stakeholders within</w:t>
      </w:r>
      <w:r>
        <w:t xml:space="preserve"> </w:t>
      </w:r>
      <w:r>
        <w:rPr>
          <w:bCs/>
          <w:b/>
        </w:rPr>
        <w:t xml:space="preserve">Saudi Arabia Jeddah</w:t>
      </w:r>
      <w:r>
        <w:t xml:space="preserve">. For the Ministry of Education in Jeddah, findings will provide concrete evidence to advocate for increased funding, policy updates on counselor qualifications and roles, and improved training curricula. For universities offering counseling programs (e.g., those in Jeddah), results will guide curriculum development to better prepare graduates for local practice. Crucially, it directly supports Vision 2030 by providing a roadmap to strengthen the School Counselor as a vital professional within Jeddah's schools, ultimately leading to improved student mental health outcomes, higher academic engagement, and the cultivation of students equipped with the resilience needed for future Saudi leadership. The study fills a critical gap in localized research essential for effective national educational transformation.</w:t>
      </w:r>
    </w:p>
    <w:p>
      <w:pPr>
        <w:pStyle w:val="BodyText"/>
      </w:pPr>
      <w:r>
        <w:rPr>
          <w:bCs/>
          <w:b/>
        </w:rPr>
        <w:t xml:space="preserve">6. Expected Contribution (Approx. 50 words)</w:t>
      </w:r>
    </w:p>
    <w:p>
      <w:pPr>
        <w:pStyle w:val="BodyText"/>
      </w:pPr>
      <w:r>
        <w:t xml:space="preserve">This thesis will deliver a culturally responsive framework and actionable recommendations specifically designed to elevate the School Counselor profession within Jeddah, contributing directly to the academic knowledge base on school counseling in Gulf contexts and providing a replicable model for other regions of</w:t>
      </w:r>
      <w:r>
        <w:t xml:space="preserve"> </w:t>
      </w:r>
      <w:r>
        <w:rPr>
          <w:bCs/>
          <w:b/>
        </w:rPr>
        <w:t xml:space="preserve">Saudi Arabia</w:t>
      </w:r>
      <w:r>
        <w:t xml:space="preserve">.</w:t>
      </w:r>
    </w:p>
    <w:p>
      <w:pPr>
        <w:pStyle w:val="BodyText"/>
      </w:pPr>
      <w:r>
        <w:rPr>
          <w:bCs/>
          <w:b/>
        </w:rPr>
        <w:t xml:space="preserve">Conclusion (Approx. 50 words)</w:t>
      </w:r>
    </w:p>
    <w:p>
      <w:pPr>
        <w:pStyle w:val="BodyText"/>
      </w:pPr>
      <w:r>
        <w:t xml:space="preserve">The effective implementation of the School Counselor role is indispensable for fostering student success and well-being in Jeddah's dynamic educational environment. This Thesis Proposal outlines a necessary research agenda to build a stronger, more culturally competent counseling infrastructure, directly serving the aspirations of</w:t>
      </w:r>
      <w:r>
        <w:t xml:space="preserve"> </w:t>
      </w:r>
      <w:r>
        <w:rPr>
          <w:bCs/>
          <w:b/>
        </w:rPr>
        <w:t xml:space="preserve">Saudi Arabia Jeddah</w:t>
      </w:r>
      <w:r>
        <w:t xml:space="preserve"> </w:t>
      </w:r>
      <w:r>
        <w:t xml:space="preserve">under Vision 2030.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Development in Saudi Arabia Jeddah</dc:title>
  <dc:creator/>
  <cp:keywords/>
  <dcterms:created xsi:type="dcterms:W3CDTF">2026-07-23T12:10:28Z</dcterms:created>
  <dcterms:modified xsi:type="dcterms:W3CDTF">2026-07-23T12:10:28Z</dcterms:modified>
</cp:coreProperties>
</file>

<file path=docProps/custom.xml><?xml version="1.0" encoding="utf-8"?>
<Properties xmlns="http://schemas.openxmlformats.org/officeDocument/2006/custom-properties" xmlns:vt="http://schemas.openxmlformats.org/officeDocument/2006/docPropsVTypes"/>
</file>