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194e9236bef3f213007149874492d0aeb283774"/>
    <w:p>
      <w:pPr>
        <w:pStyle w:val="Heading1"/>
      </w:pPr>
      <w:r>
        <w:t xml:space="preserve">Thesis Proposal: Addressing the Critical Role of School Counselors in the Johannesburg, South Africa Educational Landscape</w:t>
      </w:r>
    </w:p>
    <w:bookmarkStart w:id="20" w:name="introduction-and-context"/>
    <w:p>
      <w:pPr>
        <w:pStyle w:val="Heading2"/>
      </w:pPr>
      <w:r>
        <w:t xml:space="preserve">1. Introduction and Context</w:t>
      </w:r>
    </w:p>
    <w:p>
      <w:pPr>
        <w:pStyle w:val="FirstParagraph"/>
      </w:pPr>
      <w:r>
        <w:t xml:space="preserve">The educational ecosystem in</w:t>
      </w:r>
      <w:r>
        <w:t xml:space="preserve"> </w:t>
      </w:r>
      <w:r>
        <w:rPr>
          <w:bCs/>
          <w:b/>
        </w:rPr>
        <w:t xml:space="preserve">South Africa Johannesburg</w:t>
      </w:r>
      <w:r>
        <w:t xml:space="preserve"> </w:t>
      </w:r>
      <w:r>
        <w:t xml:space="preserve">faces unprecedented challenges, including systemic inequality, high youth unemployment, pervasive socio-economic disparities, and the lingering impacts of historical disadvantage. Within this complex context, the role of the</w:t>
      </w:r>
      <w:r>
        <w:t xml:space="preserve"> </w:t>
      </w:r>
      <w:r>
        <w:rPr>
          <w:bCs/>
          <w:b/>
        </w:rPr>
        <w:t xml:space="preserve">School Counselor</w:t>
      </w:r>
      <w:r>
        <w:t xml:space="preserve"> </w:t>
      </w:r>
      <w:r>
        <w:t xml:space="preserve">has emerged as a pivotal yet critically under-resourced component of student support systems. While national policies like the South African Department of Basic Education's (DBE) National Policy on Learner Support Services (2015) recognize counseling as essential for holistic development, implementation across Johannesburg's diverse school settings remains fragmented and insufficient. This thesis proposal outlines a research study to investigate the current state, challenges, and potential pathways for strengthening</w:t>
      </w:r>
      <w:r>
        <w:t xml:space="preserve"> </w:t>
      </w:r>
      <w:r>
        <w:rPr>
          <w:bCs/>
          <w:b/>
        </w:rPr>
        <w:t xml:space="preserve">School Counselor</w:t>
      </w:r>
      <w:r>
        <w:t xml:space="preserve"> </w:t>
      </w:r>
      <w:r>
        <w:t xml:space="preserve">effectiveness specifically within</w:t>
      </w:r>
      <w:r>
        <w:t xml:space="preserve"> </w:t>
      </w:r>
      <w:r>
        <w:rPr>
          <w:bCs/>
          <w:b/>
        </w:rPr>
        <w:t xml:space="preserve">South Africa Johannesburg</w:t>
      </w:r>
      <w:r>
        <w:t xml:space="preserve">, aiming to contribute actionable insights for policy reform and practice enhancement.</w:t>
      </w:r>
    </w:p>
    <w:bookmarkEnd w:id="20"/>
    <w:bookmarkStart w:id="21" w:name="problem-statement"/>
    <w:p>
      <w:pPr>
        <w:pStyle w:val="Heading2"/>
      </w:pPr>
      <w:r>
        <w:t xml:space="preserve">2. Problem Statement</w:t>
      </w:r>
    </w:p>
    <w:p>
      <w:pPr>
        <w:pStyle w:val="FirstParagraph"/>
      </w:pPr>
      <w:r>
        <w:t xml:space="preserve">Johannesburg's school system, encompassing over 1,300 public schools across vastly different socio-economic contexts—from under-resourced township schools in Soweto and Alexandra to affluent private institutions in Sandton—exhibits a severe deficit in adequate counseling support. Current national guidelines recommend a counselor-to-student ratio of 1:500, yet the reality in many</w:t>
      </w:r>
      <w:r>
        <w:t xml:space="preserve"> </w:t>
      </w:r>
      <w:r>
        <w:rPr>
          <w:bCs/>
          <w:b/>
        </w:rPr>
        <w:t xml:space="preserve">South Africa Johannesburg</w:t>
      </w:r>
      <w:r>
        <w:t xml:space="preserve"> </w:t>
      </w:r>
      <w:r>
        <w:t xml:space="preserve">public schools is often 1:2,500 or worse. This critical shortage leaves counselors overwhelmed, unable to provide timely interventions for escalating issues such as substance abuse, gender-based violence (GBV), trauma stemming from community crime, academic disengagement, and mental health crises. Furthermore, the unique socio-cultural dynamics of Johannesburg—characterized by high migration rates, economic marginalization in specific areas like Diepsloot and Alexandra Township, and the intersection of traditional values with modern challenges—demand culturally responsive counseling practices that are not consistently implemented. The</w:t>
      </w:r>
      <w:r>
        <w:t xml:space="preserve"> </w:t>
      </w:r>
      <w:r>
        <w:rPr>
          <w:bCs/>
          <w:b/>
        </w:rPr>
        <w:t xml:space="preserve">School Counselor</w:t>
      </w:r>
      <w:r>
        <w:t xml:space="preserve"> </w:t>
      </w:r>
      <w:r>
        <w:t xml:space="preserve">role is thus underutilized and undervalued in a system where their potential to mitigate these crises is immense but unrealized.</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the current capacity, workload, and professional development needs of</w:t>
      </w:r>
      <w:r>
        <w:t xml:space="preserve"> </w:t>
      </w:r>
      <w:r>
        <w:rPr>
          <w:bCs/>
          <w:b/>
        </w:rPr>
        <w:t xml:space="preserve">School Counselors</w:t>
      </w:r>
      <w:r>
        <w:t xml:space="preserve"> </w:t>
      </w:r>
      <w:r>
        <w:t xml:space="preserve">serving public schools across diverse Johannesburg districts (e.g., City of Johannesburg Metropolitan Municipality).</w:t>
      </w:r>
    </w:p>
    <w:p>
      <w:pPr>
        <w:numPr>
          <w:ilvl w:val="0"/>
          <w:numId w:val="1001"/>
        </w:numPr>
        <w:pStyle w:val="Compact"/>
      </w:pPr>
      <w:r>
        <w:t xml:space="preserve">To identify specific systemic barriers (funding, training gaps, administrative support) hindering effective counseling practice within the</w:t>
      </w:r>
      <w:r>
        <w:t xml:space="preserve"> </w:t>
      </w:r>
      <w:r>
        <w:rPr>
          <w:bCs/>
          <w:b/>
        </w:rPr>
        <w:t xml:space="preserve">South Africa Johannesburg</w:t>
      </w:r>
      <w:r>
        <w:t xml:space="preserve"> </w:t>
      </w:r>
      <w:r>
        <w:t xml:space="preserve">context.</w:t>
      </w:r>
    </w:p>
    <w:p>
      <w:pPr>
        <w:numPr>
          <w:ilvl w:val="0"/>
          <w:numId w:val="1001"/>
        </w:numPr>
        <w:pStyle w:val="Compact"/>
      </w:pPr>
      <w:r>
        <w:t xml:space="preserve">To explore the perceived impact of existing counseling services on key student outcomes (academic performance, mental well-being, attendance) from the perspectives of students, teachers, parents/guardians in Johannesburg schools.</w:t>
      </w:r>
    </w:p>
    <w:p>
      <w:pPr>
        <w:numPr>
          <w:ilvl w:val="0"/>
          <w:numId w:val="1001"/>
        </w:numPr>
        <w:pStyle w:val="Compact"/>
      </w:pPr>
      <w:r>
        <w:t xml:space="preserve">To develop a culturally and contextually appropriate framework for enhancing the role and effectiveness of the</w:t>
      </w:r>
      <w:r>
        <w:t xml:space="preserve"> </w:t>
      </w:r>
      <w:r>
        <w:rPr>
          <w:bCs/>
          <w:b/>
        </w:rPr>
        <w:t xml:space="preserve">School Counselor</w:t>
      </w:r>
      <w:r>
        <w:t xml:space="preserve"> </w:t>
      </w:r>
      <w:r>
        <w:t xml:space="preserve">in Johannesburg public schools.</w:t>
      </w:r>
    </w:p>
    <w:bookmarkEnd w:id="22"/>
    <w:bookmarkStart w:id="23" w:name="literature-review-key-themes"/>
    <w:p>
      <w:pPr>
        <w:pStyle w:val="Heading2"/>
      </w:pPr>
      <w:r>
        <w:t xml:space="preserve">4. Literature Review (Key Themes)</w:t>
      </w:r>
    </w:p>
    <w:p>
      <w:pPr>
        <w:pStyle w:val="FirstParagraph"/>
      </w:pPr>
      <w:r>
        <w:t xml:space="preserve">The literature on school counseling in South Africa, while growing, remains sparse regarding localized Johannesburg dynamics. Existing studies (e.g., Strydom &amp; Meyer, 2018; Ntombela &amp; Khoza, 2020) highlight national challenges like inadequate ratios and limited integration of counseling into the school curriculum. However, they often lack granularity for Johannesburg's specific urban landscape. Research by the Human Sciences Research Council (HSRC) on youth mental health in Gauteng underscores the acute need for accessible support systems. Crucially, there is a gap in understanding how factors like high crime rates in certain Johannesburg neighborhoods or the prevalence of HIV/AIDS impact both student needs and counselor capacity. This research will bridge that gap by focusing intensely on</w:t>
      </w:r>
      <w:r>
        <w:t xml:space="preserve"> </w:t>
      </w:r>
      <w:r>
        <w:rPr>
          <w:bCs/>
          <w:b/>
        </w:rPr>
        <w:t xml:space="preserve">South Africa Johannesburg</w:t>
      </w:r>
      <w:r>
        <w:t xml:space="preserve">, moving beyond national averages to illuminate hyper-local realities where the</w:t>
      </w:r>
      <w:r>
        <w:t xml:space="preserve"> </w:t>
      </w:r>
      <w:r>
        <w:rPr>
          <w:bCs/>
          <w:b/>
        </w:rPr>
        <w:t xml:space="preserve">School Counselor</w:t>
      </w:r>
      <w:r>
        <w:t xml:space="preserve">'s work is most urgently needed.</w:t>
      </w:r>
    </w:p>
    <w:bookmarkEnd w:id="23"/>
    <w:bookmarkStart w:id="24" w:name="research-methodology"/>
    <w:p>
      <w:pPr>
        <w:pStyle w:val="Heading2"/>
      </w:pPr>
      <w:r>
        <w:t xml:space="preserve">5. Research Methodology</w:t>
      </w:r>
    </w:p>
    <w:p>
      <w:pPr>
        <w:pStyle w:val="FirstParagraph"/>
      </w:pPr>
      <w:r>
        <w:t xml:space="preserve">This study will employ a mixed-methods approach, integrating quantitative and qualitative data collection for robustness:</w:t>
      </w:r>
    </w:p>
    <w:p>
      <w:pPr>
        <w:numPr>
          <w:ilvl w:val="0"/>
          <w:numId w:val="1002"/>
        </w:numPr>
        <w:pStyle w:val="Compact"/>
      </w:pPr>
      <w:r>
        <w:rPr>
          <w:bCs/>
          <w:b/>
        </w:rPr>
        <w:t xml:space="preserve">Phase 1: Quantitative Survey</w:t>
      </w:r>
      <w:r>
        <w:t xml:space="preserve">: A structured survey targeting all certified School Counselors (N=approx. 450) within the Johannesburg Metropolitan Education Districts (JMEC), assessing workload, training needs, perceived barriers, and current service delivery models.</w:t>
      </w:r>
    </w:p>
    <w:p>
      <w:pPr>
        <w:numPr>
          <w:ilvl w:val="0"/>
          <w:numId w:val="1002"/>
        </w:numPr>
        <w:pStyle w:val="Compact"/>
      </w:pPr>
      <w:r>
        <w:rPr>
          <w:bCs/>
          <w:b/>
        </w:rPr>
        <w:t xml:space="preserve">Phase 2: Qualitative Case Studies</w:t>
      </w:r>
      <w:r>
        <w:t xml:space="preserve">: In-depth semi-structured interviews with a purposive sample of 30 School Counselors representing different school contexts (e.g., high-poverty township schools, peri-urban schools, middle-income suburbs) and focus groups with 150 students (across grades 8-12) and 60 parents/guardians from the same districts to capture lived experiences.</w:t>
      </w:r>
    </w:p>
    <w:p>
      <w:pPr>
        <w:numPr>
          <w:ilvl w:val="0"/>
          <w:numId w:val="1002"/>
        </w:numPr>
        <w:pStyle w:val="Compact"/>
      </w:pPr>
      <w:r>
        <w:rPr>
          <w:bCs/>
          <w:b/>
        </w:rPr>
        <w:t xml:space="preserve">Phase 3: Document Analysis</w:t>
      </w:r>
      <w:r>
        <w:t xml:space="preserve">: Review of school-level counseling policies, DBE implementation reports specific to Gauteng, and existing student support records (where ethically permissible) within selected schools.</w:t>
      </w:r>
    </w:p>
    <w:p>
      <w:pPr>
        <w:pStyle w:val="FirstParagraph"/>
      </w:pPr>
      <w:r>
        <w:t xml:space="preserve">Data will be analyzed using thematic analysis for qualitative data and descriptive/inferential statistics for quantitative data. Ethical clearance will be sought from the University of Johannesburg's Ethics Committee, ensuring strict confidentiality and informed consent, particularly given the sensitive nature of student mental health issues in</w:t>
      </w:r>
      <w:r>
        <w:t xml:space="preserve"> </w:t>
      </w:r>
      <w:r>
        <w:rPr>
          <w:bCs/>
          <w:b/>
        </w:rPr>
        <w:t xml:space="preserve">South Africa Johannesburg</w:t>
      </w:r>
      <w:r>
        <w:t xml:space="preserve">.</w:t>
      </w:r>
    </w:p>
    <w:bookmarkEnd w:id="24"/>
    <w:bookmarkStart w:id="25" w:name="X2393388151b0451044be8e4d4df03cb74b60bcd"/>
    <w:p>
      <w:pPr>
        <w:pStyle w:val="Heading2"/>
      </w:pPr>
      <w:r>
        <w:t xml:space="preserve">6. Expected Contribution to Knowledge and Practice</w:t>
      </w:r>
    </w:p>
    <w:p>
      <w:pPr>
        <w:pStyle w:val="FirstParagraph"/>
      </w:pPr>
      <w:r>
        <w:t xml:space="preserve">This research is poised to make significant contributions:</w:t>
      </w:r>
    </w:p>
    <w:p>
      <w:pPr>
        <w:numPr>
          <w:ilvl w:val="0"/>
          <w:numId w:val="1003"/>
        </w:numPr>
        <w:pStyle w:val="Compact"/>
      </w:pPr>
      <w:r>
        <w:rPr>
          <w:bCs/>
          <w:b/>
        </w:rPr>
        <w:t xml:space="preserve">Evidence-Based Policy Advocacy</w:t>
      </w:r>
      <w:r>
        <w:t xml:space="preserve">: Providing concrete, localized data on counselor shortages and barriers will empower advocacy groups (like the South African Council for Educators - SACE) and the Gauteng Department of Education to push for realistic funding allocation and ratio targets specific to Johannesburg's needs.</w:t>
      </w:r>
    </w:p>
    <w:p>
      <w:pPr>
        <w:numPr>
          <w:ilvl w:val="0"/>
          <w:numId w:val="1003"/>
        </w:numPr>
        <w:pStyle w:val="Compact"/>
      </w:pPr>
      <w:r>
        <w:rPr>
          <w:bCs/>
          <w:b/>
        </w:rPr>
        <w:t xml:space="preserve">Contextually Relevant Framework</w:t>
      </w:r>
      <w:r>
        <w:t xml:space="preserve">: Developing a practical framework for strengthening School Counselor roles in Johannesburg, integrating trauma-informed practices, community partnerships (with NGOs like SOS Children's Villages or local clinics), and culturally sensitive interventions tailored to the city's diverse communities (e.g., Zulu, Sotho, Tswana-speaking populations).</w:t>
      </w:r>
    </w:p>
    <w:p>
      <w:pPr>
        <w:numPr>
          <w:ilvl w:val="0"/>
          <w:numId w:val="1003"/>
        </w:numPr>
        <w:pStyle w:val="Compact"/>
      </w:pPr>
      <w:r>
        <w:rPr>
          <w:bCs/>
          <w:b/>
        </w:rPr>
        <w:t xml:space="preserve">Professional Development Guidance</w:t>
      </w:r>
      <w:r>
        <w:t xml:space="preserve">: Identifying specific training needs will inform targeted capacity-building programs for School Counselors in Gauteng, moving beyond generic workshops to address issues like managing high-risk student behaviors common in Johannesburg's socio-economic landscape.</w:t>
      </w:r>
    </w:p>
    <w:p>
      <w:pPr>
        <w:numPr>
          <w:ilvl w:val="0"/>
          <w:numId w:val="1003"/>
        </w:numPr>
        <w:pStyle w:val="Compact"/>
      </w:pPr>
      <w:r>
        <w:rPr>
          <w:bCs/>
          <w:b/>
        </w:rPr>
        <w:t xml:space="preserve">Academic Contribution</w:t>
      </w:r>
      <w:r>
        <w:t xml:space="preserve">: Filling a critical gap in South African educational psychology literature by providing the first detailed study on School Counselor effectiveness specifically within the dynamic and challenging context of</w:t>
      </w:r>
      <w:r>
        <w:t xml:space="preserve"> </w:t>
      </w:r>
      <w:r>
        <w:rPr>
          <w:bCs/>
          <w:b/>
        </w:rPr>
        <w:t xml:space="preserve">South Africa Johannesburg</w:t>
      </w:r>
      <w:r>
        <w:t xml:space="preserve">, contributing to global discourse on urban school counseling in the Global South.</w:t>
      </w:r>
    </w:p>
    <w:bookmarkEnd w:id="25"/>
    <w:bookmarkStart w:id="26" w:name="X86f3d381ed27ce6a060cf67ecbc8a5493ec7769"/>
    <w:p>
      <w:pPr>
        <w:pStyle w:val="Heading2"/>
      </w:pPr>
      <w:r>
        <w:t xml:space="preserve">7. Significance for</w:t>
      </w:r>
      <w:r>
        <w:t xml:space="preserve"> </w:t>
      </w:r>
      <w:r>
        <w:rPr>
          <w:bCs/>
          <w:b/>
        </w:rPr>
        <w:t xml:space="preserve">South Africa Johannesburg</w:t>
      </w:r>
    </w:p>
    <w:p>
      <w:pPr>
        <w:pStyle w:val="FirstParagraph"/>
      </w:pPr>
      <w:r>
        <w:t xml:space="preserve">The significance of this research extends far beyond academia. Effective school counseling is a direct lever for improving critical outcomes across Johannesburg's youth: reducing school dropouts, mitigating the intergenerational cycle of poverty, strengthening mental health resilience in communities affected by violence, and fostering academic achievement essential for future economic participation. By directly addressing the</w:t>
      </w:r>
      <w:r>
        <w:t xml:space="preserve"> </w:t>
      </w:r>
      <w:r>
        <w:rPr>
          <w:bCs/>
          <w:b/>
        </w:rPr>
        <w:t xml:space="preserve">School Counselor</w:t>
      </w:r>
      <w:r>
        <w:t xml:space="preserve"> </w:t>
      </w:r>
      <w:r>
        <w:t xml:space="preserve">gap within the unique fabric of</w:t>
      </w:r>
      <w:r>
        <w:t xml:space="preserve"> </w:t>
      </w:r>
      <w:r>
        <w:rPr>
          <w:bCs/>
          <w:b/>
        </w:rPr>
        <w:t xml:space="preserve">South Africa Johannesburg</w:t>
      </w:r>
      <w:r>
        <w:t xml:space="preserve">, this study offers a tangible pathway to building a more equitable and supportive educational environment for over 1 million learners in the city. It moves from abstract policy discussions to actionable, place-based solutions where they are most needed.</w:t>
      </w:r>
    </w:p>
    <w:bookmarkEnd w:id="26"/>
    <w:bookmarkStart w:id="27" w:name="conclusion"/>
    <w:p>
      <w:pPr>
        <w:pStyle w:val="Heading2"/>
      </w:pPr>
      <w:r>
        <w:t xml:space="preserve">8. Conclusion</w:t>
      </w:r>
    </w:p>
    <w:p>
      <w:pPr>
        <w:pStyle w:val="FirstParagraph"/>
      </w:pPr>
      <w:r>
        <w:t xml:space="preserve">The role of the School Counselor in</w:t>
      </w:r>
      <w:r>
        <w:t xml:space="preserve"> </w:t>
      </w:r>
      <w:r>
        <w:rPr>
          <w:bCs/>
          <w:b/>
        </w:rPr>
        <w:t xml:space="preserve">South Africa Johannesburg</w:t>
      </w:r>
      <w:r>
        <w:t xml:space="preserve"> </w:t>
      </w:r>
      <w:r>
        <w:t xml:space="preserve">is not merely supportive; it is fundamental to addressing the city's deep-seated socio-educational challenges and unlocking the potential of its youth. This thesis proposal outlines a necessary, timely study to diagnose current failures, understand systemic constraints within the Johannesburg context, and co-create solutions with stakeholders. The findings will provide an indispensable evidence base for transforming the School Counselor from a scarce resource into a central pillar of effective student support systems across</w:t>
      </w:r>
      <w:r>
        <w:t xml:space="preserve"> </w:t>
      </w:r>
      <w:r>
        <w:rPr>
          <w:bCs/>
          <w:b/>
        </w:rPr>
        <w:t xml:space="preserve">South Africa Johannesburg</w:t>
      </w:r>
      <w:r>
        <w:t xml:space="preserve">. Investing in this research is an investment in the future well-being and productivity of Johannesburg's next generation.</w:t>
      </w:r>
    </w:p>
    <w:p>
      <w:pPr>
        <w:pStyle w:val="BodyText"/>
      </w:pPr>
      <w:r>
        <w:rPr>
          <w:iCs/>
          <w:i/>
        </w:rPr>
        <w:t xml:space="preserve">This Thesis Proposal has been developed for consideration by the Department of Educational Psychology, University of Johannesburg, as part of a Master's research project focused on enhancing school-based mental health support systems within urban South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School Counselor Effectiveness in Johannesburg, South Africa</dc:title>
  <dc:creator/>
  <dc:language>en</dc:language>
  <cp:keywords/>
  <dcterms:created xsi:type="dcterms:W3CDTF">2025-12-10T12:16:23Z</dcterms:created>
  <dcterms:modified xsi:type="dcterms:W3CDTF">2025-12-10T12:16:23Z</dcterms:modified>
</cp:coreProperties>
</file>

<file path=docProps/custom.xml><?xml version="1.0" encoding="utf-8"?>
<Properties xmlns="http://schemas.openxmlformats.org/officeDocument/2006/custom-properties" xmlns:vt="http://schemas.openxmlformats.org/officeDocument/2006/docPropsVTypes"/>
</file>