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Turkey</w:t>
      </w:r>
      <w:r>
        <w:t xml:space="preserve"> </w:t>
      </w:r>
      <w:r>
        <w:t xml:space="preserve">Ankara</w:t>
      </w:r>
      <w:r>
        <w:t xml:space="preserve"> </w:t>
      </w:r>
      <w:r>
        <w:t xml:space="preserve">Context</w:t>
      </w:r>
    </w:p>
    <w:bookmarkStart w:id="30" w:name="Xf9bd076d5a60b8b1696e53254af6c1ded8b80e0"/>
    <w:p>
      <w:pPr>
        <w:pStyle w:val="Heading1"/>
      </w:pPr>
      <w:r>
        <w:t xml:space="preserve">Thesis Proposal: Optimizing the Role of School Counselors within the Turkish Educational Ecosystem of Ankara</w:t>
      </w:r>
    </w:p>
    <w:bookmarkStart w:id="20" w:name="abstract"/>
    <w:p>
      <w:pPr>
        <w:pStyle w:val="Heading2"/>
      </w:pPr>
      <w:r>
        <w:t xml:space="preserve">Abstract</w:t>
      </w:r>
    </w:p>
    <w:p>
      <w:pPr>
        <w:pStyle w:val="FirstParagraph"/>
      </w:pPr>
      <w:r>
        <w:t xml:space="preserve">This thesis proposal addresses a critical gap in the Turkish education system, specifically focusing on the evolving role and effectiveness of the School Counselor in Ankara. With increasing student mental health challenges, academic pressures, and socio-cultural complexities within Turkey's urban centers, this research investigates current practices, systemic barriers, and potential strategies for enhancing School Counselor efficacy in Ankara schools. The study will employ a mixed-methods approach to gather data from educators, students, and counselors across diverse Ankara districts. Findings aim to provide evidence-based recommendations aligned with the Ministry of National Education (MEB) guidelines and Turkey's national education strategy, contributing significantly to the professional development of School Counselors in Ankara and informing future policy decisions for student well-being.</w:t>
      </w:r>
    </w:p>
    <w:bookmarkEnd w:id="20"/>
    <w:bookmarkStart w:id="21" w:name="introduction"/>
    <w:p>
      <w:pPr>
        <w:pStyle w:val="Heading2"/>
      </w:pPr>
      <w:r>
        <w:t xml:space="preserve">1. Introduction</w:t>
      </w:r>
    </w:p>
    <w:p>
      <w:pPr>
        <w:pStyle w:val="FirstParagraph"/>
      </w:pPr>
      <w:r>
        <w:t xml:space="preserve">The role of the School Counselor has gained unprecedented importance within the educational landscape of Turkey, particularly in dynamic urban environments like Ankara. As the capital city and a major hub for migration, Ankara schools face unique challenges including diverse student populations, socio-economic disparities, rapid urbanization pressures, and rising awareness of adolescent mental health needs. Despite legislative progress such as MEB Circular No. 2013/14 (establishing formal School Counselor positions) and the National Strategy for Education (2023-2053), the practical implementation and perceived effectiveness of School Counselors in Ankara remain underexplored. This thesis proposes a comprehensive investigation into the current state of School Counselor practice within Ankara's K-12 schools, examining how well they fulfill their mandated roles as academic advisors, career guidance specialists, and mental health support providers within the specific socio-cultural context of Turkey.</w:t>
      </w:r>
    </w:p>
    <w:bookmarkEnd w:id="21"/>
    <w:bookmarkStart w:id="22" w:name="problem-statement"/>
    <w:p>
      <w:pPr>
        <w:pStyle w:val="Heading2"/>
      </w:pPr>
      <w:r>
        <w:t xml:space="preserve">2. Problem Statement</w:t>
      </w:r>
    </w:p>
    <w:p>
      <w:pPr>
        <w:pStyle w:val="FirstParagraph"/>
      </w:pPr>
      <w:r>
        <w:t xml:space="preserve">While Turkey has made strides in establishing the School Counselor position, significant challenges persist in Ankara. Reports from the Ministry of National Education (MEB) indicate persistent counselor-to-student ratios far exceeding international recommendations (e.g., 1:500+ vs. WHO's suggested 1:250). Furthermore, Ankara's heterogeneous student body – encompassing native residents, children of rural migrants, and expatriate communities – demands culturally sensitive approaches that may not be fully embedded in current training or practice. Crucially, there is a lack of localized research examining the *actual* day-to-day experiences, perceived effectiveness (from counselor and stakeholder perspectives), and systemic obstacles faced by School Counselors operating within Ankara's specific educational bureaucracy and socio-economic realities. This gap hinders evidence-based policy refinement for School Counselor development in Turkey.</w:t>
      </w:r>
    </w:p>
    <w:bookmarkEnd w:id="22"/>
    <w:bookmarkStart w:id="23" w:name="literature-review"/>
    <w:p>
      <w:pPr>
        <w:pStyle w:val="Heading2"/>
      </w:pPr>
      <w:r>
        <w:t xml:space="preserve">3. Literature Review</w:t>
      </w:r>
    </w:p>
    <w:p>
      <w:pPr>
        <w:pStyle w:val="FirstParagraph"/>
      </w:pPr>
      <w:r>
        <w:t xml:space="preserve">Global literature underscores the School Counselor as a vital component of holistic student development, correlating with improved academic outcomes, reduced behavioral issues, and enhanced mental health (American Counseling Association, 2020). Within Turkey, foundational studies (e.g., Akın &amp; Kaya, 2018; Yılmaz &amp; Ünal, 2021) highlight the historical evolution of the role and early challenges like insufficient training. However, research specifically targeting Ankara is scarce. Studies on Turkish school counseling often generalize findings from limited regional samples without accounting for Ankara's unique urban dynamics (e.g., high population density in districts like Çankaya or Kızılay compared to rural provinces). This proposal builds upon existing frameworks but directly addresses the critical void concerning School Counselor practice within Ankara, considering Turkey's national curriculum and cultural nuances.</w:t>
      </w:r>
    </w:p>
    <w:bookmarkEnd w:id="23"/>
    <w:bookmarkStart w:id="24" w:name="research-objectives"/>
    <w:p>
      <w:pPr>
        <w:pStyle w:val="Heading2"/>
      </w:pPr>
      <w:r>
        <w:t xml:space="preserve">4. Research Objectives</w:t>
      </w:r>
    </w:p>
    <w:p>
      <w:pPr>
        <w:numPr>
          <w:ilvl w:val="0"/>
          <w:numId w:val="1001"/>
        </w:numPr>
        <w:pStyle w:val="Compact"/>
      </w:pPr>
      <w:r>
        <w:t xml:space="preserve">To assess the current scope of practice and primary responsibilities of School Counselors in selected K-12 schools across diverse socio-economic districts of Ankara.</w:t>
      </w:r>
    </w:p>
    <w:p>
      <w:pPr>
        <w:numPr>
          <w:ilvl w:val="0"/>
          <w:numId w:val="1001"/>
        </w:numPr>
        <w:pStyle w:val="Compact"/>
      </w:pPr>
      <w:r>
        <w:t xml:space="preserve">To identify key systemic barriers (e.g., administrative support, training adequacy, workload constraints) impacting School Counselor effectiveness within the Ankara educational context.</w:t>
      </w:r>
    </w:p>
    <w:p>
      <w:pPr>
        <w:numPr>
          <w:ilvl w:val="0"/>
          <w:numId w:val="1001"/>
        </w:numPr>
        <w:pStyle w:val="Compact"/>
      </w:pPr>
      <w:r>
        <w:t xml:space="preserve">To evaluate stakeholder perceptions (School Counselors, teachers, school administrators, students) regarding the perceived value and impact of the School Counselor role in addressing student well-being and academic success in Ankara schools.</w:t>
      </w:r>
    </w:p>
    <w:p>
      <w:pPr>
        <w:numPr>
          <w:ilvl w:val="0"/>
          <w:numId w:val="1001"/>
        </w:numPr>
        <w:pStyle w:val="Compact"/>
      </w:pPr>
      <w:r>
        <w:t xml:space="preserve">To propose context-specific strategies for enhancing School Counselor professional development and integration into the Ankara school ecosystem, aligned with MEB directives and Turkey's educational vision.</w:t>
      </w:r>
    </w:p>
    <w:bookmarkEnd w:id="24"/>
    <w:bookmarkStart w:id="25" w:name="methodology"/>
    <w:p>
      <w:pPr>
        <w:pStyle w:val="Heading2"/>
      </w:pPr>
      <w:r>
        <w:t xml:space="preserve">5. Methodology</w:t>
      </w:r>
    </w:p>
    <w:p>
      <w:pPr>
        <w:pStyle w:val="FirstParagraph"/>
      </w:pPr>
      <w:r>
        <w:t xml:space="preserve">This study will utilize a sequential mixed-methods design. Phase 1 involves a quantitative survey distributed to all School Counselors registered in Ankara (n≈80-100), assessing workload, primary duties, perceived barriers, and self-rated effectiveness using validated scales adapted for the Turkish context. Phase 2 comprises qualitative focus groups (n=4-6 groups of counselors) and semi-structured interviews (n=15-20 key stakeholders: administrators, teachers, students from diverse Ankara schools). Data will be analyzed thematically to uncover deeper insights into the lived experiences of School Counselors in Turkey's capital city. Sampling will prioritize schools representing varying income levels and urban/rural proximity within Ankara Province, ensuring a representative sample of the local context.</w:t>
      </w:r>
    </w:p>
    <w:bookmarkEnd w:id="25"/>
    <w:bookmarkStart w:id="26" w:name="significance-of-the-study"/>
    <w:p>
      <w:pPr>
        <w:pStyle w:val="Heading2"/>
      </w:pPr>
      <w:r>
        <w:t xml:space="preserve">6. Significance of the Study</w:t>
      </w:r>
    </w:p>
    <w:p>
      <w:pPr>
        <w:pStyle w:val="FirstParagraph"/>
      </w:pPr>
      <w:r>
        <w:t xml:space="preserve">This research holds substantial significance for multiple stakeholders within Turkey. For the Ministry of National Education (MEB), findings will provide crucial empirical data to refine School Counselor recruitment, training curricula, and role definitions specifically tailored for Ankara's demanding urban schools. For School Counselors themselves in Ankara, the study aims to validate their experiences and inform professional development needs. For educators and school administrators across Turkey, understanding the effective integration of this role within a major city context offers valuable lessons applicable to other urban centers nationwide. Ultimately, by directly addressing the operational reality of the School Counselor in Ankara – Turkey's political, economic, and educational heartland – this research contributes to building a more supportive and effective educational environment for all students in Turkey.</w:t>
      </w:r>
    </w:p>
    <w:bookmarkEnd w:id="26"/>
    <w:bookmarkStart w:id="27" w:name="expected-contribution"/>
    <w:p>
      <w:pPr>
        <w:pStyle w:val="Heading2"/>
      </w:pPr>
      <w:r>
        <w:t xml:space="preserve">7. Expected Contribution</w:t>
      </w:r>
    </w:p>
    <w:p>
      <w:pPr>
        <w:pStyle w:val="FirstParagraph"/>
      </w:pPr>
      <w:r>
        <w:t xml:space="preserve">This thesis is expected to make a significant contribution by moving beyond general discussions of School Counselor roles in Turkey. It will generate the first comprehensive, locally-grounded analysis of School Counselor effectiveness specifically within Ankara. The proposed strategies for enhancing practice will be directly actionable for MEB Ankara regional offices and school leaders. Furthermore, the findings will enrich the national discourse on student support services in Turkey, providing a robust evidence base to advocate for increased resources and improved systemic support structures for School Counselors across all districts of Turkey, with Ankara serving as a critical case study.</w:t>
      </w:r>
    </w:p>
    <w:bookmarkEnd w:id="27"/>
    <w:bookmarkStart w:id="28" w:name="timeline"/>
    <w:p>
      <w:pPr>
        <w:pStyle w:val="Heading2"/>
      </w:pPr>
      <w:r>
        <w:t xml:space="preserve">8. Timeline</w:t>
      </w:r>
    </w:p>
    <w:p>
      <w:pPr>
        <w:pStyle w:val="FirstParagraph"/>
      </w:pPr>
      <w:r>
        <w:rPr>
          <w:bCs/>
          <w:b/>
        </w:rPr>
        <w:t xml:space="preserve">Months 1-3:</w:t>
      </w:r>
      <w:r>
        <w:t xml:space="preserve"> </w:t>
      </w:r>
      <w:r>
        <w:t xml:space="preserve">Literature review deepening &amp; finalizing research instruments.</w:t>
      </w:r>
      <w:r>
        <w:br/>
      </w:r>
      <w:r>
        <w:rPr>
          <w:bCs/>
          <w:b/>
        </w:rPr>
        <w:t xml:space="preserve">Months 4-6:</w:t>
      </w:r>
      <w:r>
        <w:t xml:space="preserve"> </w:t>
      </w:r>
      <w:r>
        <w:t xml:space="preserve">Quantitative survey administration and data collection in Ankara schools.</w:t>
      </w:r>
      <w:r>
        <w:br/>
      </w:r>
      <w:r>
        <w:rPr>
          <w:bCs/>
          <w:b/>
        </w:rPr>
        <w:t xml:space="preserve">Months 7-9:</w:t>
      </w:r>
      <w:r>
        <w:t xml:space="preserve"> </w:t>
      </w:r>
      <w:r>
        <w:t xml:space="preserve">Qualitative data collection (interviews/focus groups) and initial thematic analysis.</w:t>
      </w:r>
      <w:r>
        <w:br/>
      </w:r>
      <w:r>
        <w:rPr>
          <w:bCs/>
          <w:b/>
        </w:rPr>
        <w:t xml:space="preserve">Months 10-12:</w:t>
      </w:r>
      <w:r>
        <w:t xml:space="preserve"> </w:t>
      </w:r>
      <w:r>
        <w:t xml:space="preserve">Integration of mixed-methods findings, drafting thesis, final recommendations.</w:t>
      </w:r>
    </w:p>
    <w:bookmarkEnd w:id="28"/>
    <w:bookmarkStart w:id="29" w:name="conclusion"/>
    <w:p>
      <w:pPr>
        <w:pStyle w:val="Heading2"/>
      </w:pPr>
      <w:r>
        <w:t xml:space="preserve">9. Conclusion</w:t>
      </w:r>
    </w:p>
    <w:p>
      <w:pPr>
        <w:pStyle w:val="FirstParagraph"/>
      </w:pPr>
      <w:r>
        <w:t xml:space="preserve">The School Counselor is a pivotal figure in Turkey's mission to cultivate well-rounded, resilient citizens. In Ankara, where educational challenges are concentrated and diverse, optimizing this role is not merely beneficial but essential for sustainable educational quality and student welfare within Turkey. This thesis proposal outlines a necessary investigation into the practical realities of School Counselors operating within Ankara schools. By centering the research on this specific Turkish context – examining the unique pressures and opportunities inherent to Ankara's educational landscape – the study promises actionable insights that will directly benefit students, educators, administrators, and policymakers striving to enhance education in Turkey. The successful completion of this research will provide a vital roadmap for strengthening School Counselor effectiveness across Ankara and serve as a model for similar studies in other major cities throughout Turkey.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School Counselor Effectiveness in Turkey Ankara Context</dc:title>
  <dc:creator/>
  <dc:language>en</dc:language>
  <cp:keywords/>
  <dcterms:created xsi:type="dcterms:W3CDTF">2026-07-21T03:57:10Z</dcterms:created>
  <dcterms:modified xsi:type="dcterms:W3CDTF">2026-07-21T03:57:10Z</dcterms:modified>
</cp:coreProperties>
</file>

<file path=docProps/custom.xml><?xml version="1.0" encoding="utf-8"?>
<Properties xmlns="http://schemas.openxmlformats.org/officeDocument/2006/custom-properties" xmlns:vt="http://schemas.openxmlformats.org/officeDocument/2006/docPropsVTypes"/>
</file>