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Addressing</w:t>
      </w:r>
      <w:r>
        <w:t xml:space="preserve"> </w:t>
      </w:r>
      <w:r>
        <w:t xml:space="preserve">Student</w:t>
      </w:r>
      <w:r>
        <w:t xml:space="preserve"> </w:t>
      </w:r>
      <w:r>
        <w:t xml:space="preserve">Well-being</w:t>
      </w:r>
      <w:r>
        <w:t xml:space="preserve"> </w:t>
      </w:r>
      <w:r>
        <w:t xml:space="preserve">in</w:t>
      </w:r>
      <w:r>
        <w:t xml:space="preserve"> </w:t>
      </w:r>
      <w:r>
        <w:t xml:space="preserve">Zimbabwe</w:t>
      </w:r>
      <w:r>
        <w:t xml:space="preserve"> </w:t>
      </w:r>
      <w:r>
        <w:t xml:space="preserve">Harare</w:t>
      </w:r>
    </w:p>
    <w:bookmarkStart w:id="20" w:name="X46b425cae2694db77a91d253c0bfc907eacdba9"/>
    <w:p>
      <w:pPr>
        <w:pStyle w:val="Heading1"/>
      </w:pPr>
      <w:r>
        <w:t xml:space="preserve">Thesis Proposal: The Critical Role of the School Counselor in Enhancing Student Well-being within Secondary Schools of Zimbabwe Harare</w:t>
      </w:r>
    </w:p>
    <w:p>
      <w:pPr>
        <w:pStyle w:val="FirstParagraph"/>
      </w:pPr>
      <w:r>
        <w:rPr>
          <w:bCs/>
          <w:b/>
        </w:rPr>
        <w:t xml:space="preserve">Introduction and Context:</w:t>
      </w:r>
      <w:r>
        <w:t xml:space="preserve"> </w:t>
      </w:r>
      <w:r>
        <w:t xml:space="preserve">This Thesis Proposal examines the pivotal yet under-resourced role of the School Counselor within secondary education institutions in Zimbabwe, with a specific focus on Harare, the nation's capital and largest urban center. As educational systems globally evolve to prioritize holistic student development, Zimbabwean schools—particularly those in Harare facing intense socio-economic pressures—struggle to implement effective counseling frameworks. The School Counselor serves as a frontline support system for students navigating academic stress, family instability, gender-based violence, HIV/AIDS impacts, and future career uncertainties. Yet, in Zimbabwe Harare, the School Counselor position remains severely understaffed and often misallocated within school structures. This research directly addresses this critical gap through a localized investigation into the challenges and potential pathways for strengthening school counseling services.</w:t>
      </w:r>
    </w:p>
    <w:p>
      <w:pPr>
        <w:pStyle w:val="BodyText"/>
      </w:pPr>
      <w:r>
        <w:rPr>
          <w:bCs/>
          <w:b/>
        </w:rPr>
        <w:t xml:space="preserve">Problem Statement:</w:t>
      </w:r>
      <w:r>
        <w:t xml:space="preserve"> </w:t>
      </w:r>
      <w:r>
        <w:t xml:space="preserve">Zimbabwe's education system, despite policy frameworks like the National Policy on Guidance and Counseling (2017), faces a profound deficit in operationalizing School Counselor roles effectively. In Harare, where population density exacerbates resource constraints, the counselor-to-student ratio often exceeds 1:2000—a stark deviation from international best practices (WHO recommends 1:250). Consequently, School Counselors are frequently diverted to administrative duties (e.g., exam coordination) rather than providing essential psychological and career support. This systemic neglect manifests in alarming trends: rising student anxiety, academic disengagement, high dropout rates among vulnerable groups (particularly girls), and insufficient early intervention for mental health crises. The absence of a robust School Counselor infrastructure in Zimbabwe Harare directly undermines the government's commitment to quality education as outlined in the National Education Policy. This Thesis Proposal argues that reimagining and resourcing the School Counselor role is not merely an educational need but a societal imperative for Harare's youth.</w:t>
      </w:r>
    </w:p>
    <w:p>
      <w:pPr>
        <w:pStyle w:val="BodyText"/>
      </w:pPr>
      <w:r>
        <w:rPr>
          <w:bCs/>
          <w:b/>
        </w:rPr>
        <w:t xml:space="preserve">Research Objectives:</w:t>
      </w:r>
      <w:r>
        <w:t xml:space="preserve"> </w:t>
      </w:r>
      <w:r>
        <w:t xml:space="preserve">This study aims to achieve three core objectives within the Zimbabwe Harare context: (1) To critically assess the current structure, training, and workload of School Counselors in selected government secondary schools across Harare Metropolitan Province; (2) To identify specific socio-emotional and academic barriers impacting students that School Counselors are currently unable to address due to resource limitations; (3) To co-develop evidence-based, contextually appropriate recommendations for policymakers and school leadership on integrating the School Counselor into a holistic student support ecosystem. The research will specifically analyze how the unique urban challenges of Harare—including economic instability, migration patterns, and high population density—shape both student needs and counselor capacity.</w:t>
      </w:r>
    </w:p>
    <w:p>
      <w:pPr>
        <w:pStyle w:val="BodyText"/>
      </w:pPr>
      <w:r>
        <w:rPr>
          <w:bCs/>
          <w:b/>
        </w:rPr>
        <w:t xml:space="preserve">Literature Review (Contextualized to Zimbabwe Harare):</w:t>
      </w:r>
      <w:r>
        <w:t xml:space="preserve"> </w:t>
      </w:r>
      <w:r>
        <w:t xml:space="preserve">Existing literature on school counseling in Sub-Saharan Africa often highlights resource constraints and cultural adaptation challenges. Studies by the Zimbabwe Ministry of Education (2020) acknowledge the "critical shortage of trained School Counselors," while research by Chikwakwa &amp; Mutizwa (2019) documents high caseloads leading to burnout among counselors in Harare schools. However, few studies provide granular insights into *how* the School Counselor's role is perceived and utilized within Harare's specific school culture or how it interfaces with community-level issues like child protection services. This Thesis Proposal builds upon this foundation by centering on the lived experiences of both School Counselors and students within Harare, moving beyond mere deficit analysis to explore contextual solutions.</w:t>
      </w:r>
    </w:p>
    <w:p>
      <w:pPr>
        <w:pStyle w:val="BodyText"/>
      </w:pPr>
      <w:r>
        <w:rPr>
          <w:bCs/>
          <w:b/>
        </w:rPr>
        <w:t xml:space="preserve">Methodology:</w:t>
      </w:r>
      <w:r>
        <w:t xml:space="preserve"> </w:t>
      </w:r>
      <w:r>
        <w:t xml:space="preserve">A mixed-methods approach will be employed for depth and validity in the Zimbabwe Harare setting. Quantitative data will be gathered via structured surveys distributed to 150+ School Counselors and teachers across 15 purposively selected secondary schools (covering diverse socio-economic areas of Harare). Qualitative data will include in-depth interviews with 30 School Counselors and focus group discussions with 40 students (ages 14-18) to capture nuanced perspectives on barriers and needs. Data analysis will utilize thematic analysis for qualitative responses and descriptive statistics for survey data, all contextualized within Zimbabwe's socio-educational landscape. Ethical approval will be sought from the University of Zimbabwe Ethics Committee and relevant Harare educational authorities, ensuring participant confidentiality in line with national research protocols.</w:t>
      </w:r>
    </w:p>
    <w:p>
      <w:pPr>
        <w:pStyle w:val="BodyText"/>
      </w:pPr>
      <w:r>
        <w:rPr>
          <w:bCs/>
          <w:b/>
        </w:rPr>
        <w:t xml:space="preserve">Significance of the Study:</w:t>
      </w:r>
      <w:r>
        <w:t xml:space="preserve"> </w:t>
      </w:r>
      <w:r>
        <w:t xml:space="preserve">This Thesis Proposal holds substantial significance for multiple stakeholders in Zimbabwe Harare. For policymakers at the Ministry of Education, findings will provide concrete evidence to justify increased funding allocation and curriculum integration for School Counselor roles. For school administrators in Harare, results will offer practical strategies to restructure counselor responsibilities and support staff development. Crucially, the research directly serves students—particularly those facing poverty or trauma—who currently lack accessible emotional support within their schools. Furthermore, by grounding recommendations in the specific realities of Zimbabwe Harare (e.g., leveraging existing community health structures), this study contributes actionable knowledge beyond academia to foster a more resilient and equitable educational environment for Harare's youth.</w:t>
      </w:r>
    </w:p>
    <w:p>
      <w:pPr>
        <w:pStyle w:val="BodyText"/>
      </w:pPr>
      <w:r>
        <w:rPr>
          <w:bCs/>
          <w:b/>
        </w:rPr>
        <w:t xml:space="preserve">Expected Contribution:</w:t>
      </w:r>
      <w:r>
        <w:t xml:space="preserve"> </w:t>
      </w:r>
      <w:r>
        <w:t xml:space="preserve">This research anticipates generating an original contribution to the field through its hyper-local focus on Zimbabwe Harare. It will move beyond generic prescriptions by documenting *how* the School Counselor can effectively operate within Zimbabwean cultural norms and institutional constraints. The proposed recommendations—such as integrating School Counselors into multi-disciplinary student welfare teams with nurses and social workers, developing context-specific trauma-informed training modules, and advocating for revised staffing ratios aligned with Harare's urban demographic pressures—are designed for immediate applicability within the Zimbabwean education sector. Ultimately, this Thesis Proposal seeks to position the School Counselor not as an optional add-on but as a central pillar in cultivating student well-being and academic success across schools in Zimbabwe Harare.</w:t>
      </w:r>
    </w:p>
    <w:p>
      <w:pPr>
        <w:pStyle w:val="BodyText"/>
      </w:pPr>
      <w:r>
        <w:rPr>
          <w:bCs/>
          <w:b/>
        </w:rPr>
        <w:t xml:space="preserve">Conclusion:</w:t>
      </w:r>
      <w:r>
        <w:t xml:space="preserve"> </w:t>
      </w:r>
      <w:r>
        <w:t xml:space="preserve">The escalating mental health crisis among Zimbabwean adolescents, compounded by urban challenges in Harare, demands urgent, evidence-based action. The School Counselor is uniquely positioned to be a catalyst for positive change. This Thesis Proposal outlines a rigorous investigation into the current state and potential of this role within Harare's secondary schools. By centering on the lived realities of both counselors and students in this specific context, the research promises to deliver tangible insights that can inform policy, practice, and ultimately, safeguard the futures of countless young people in Zimbabwe Harare. This work is not merely an academic exercise; it is a necessary step towards building a more supportive educational ecosystem where every student has access to the guidance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Addressing Student Well-being in Zimbabwe Harare</dc:title>
  <dc:creator/>
  <dc:language>en</dc:language>
  <cp:keywords/>
  <dcterms:created xsi:type="dcterms:W3CDTF">2026-07-21T05:42:27Z</dcterms:created>
  <dcterms:modified xsi:type="dcterms:W3CDTF">2026-07-21T05:42:27Z</dcterms:modified>
</cp:coreProperties>
</file>

<file path=docProps/custom.xml><?xml version="1.0" encoding="utf-8"?>
<Properties xmlns="http://schemas.openxmlformats.org/officeDocument/2006/custom-properties" xmlns:vt="http://schemas.openxmlformats.org/officeDocument/2006/docPropsVTypes"/>
</file>