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Social</w:t>
      </w:r>
      <w:r>
        <w:t xml:space="preserve"> </w:t>
      </w:r>
      <w:r>
        <w:t xml:space="preserve">Worker</w:t>
      </w:r>
      <w:r>
        <w:t xml:space="preserve"> </w:t>
      </w:r>
      <w:r>
        <w:t xml:space="preserve">Profession</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Xcd7e45412f5210e49edfe591f6252d35126e8e5"/>
    <w:p>
      <w:pPr>
        <w:pStyle w:val="Heading1"/>
      </w:pPr>
      <w:r>
        <w:t xml:space="preserve">Thesis Proposal on the Critical Role of Social Workers in Addressing Urban Vulnerability in Abidjan, Ivory Coast</w:t>
      </w:r>
    </w:p>
    <w:p>
      <w:pPr>
        <w:pStyle w:val="FirstParagraph"/>
      </w:pPr>
      <w:r>
        <w:rPr>
          <w:bCs/>
          <w:b/>
        </w:rPr>
        <w:t xml:space="preserve">Introduction and Contextual Background</w:t>
      </w:r>
    </w:p>
    <w:p>
      <w:pPr>
        <w:pStyle w:val="BodyText"/>
      </w:pPr>
      <w:r>
        <w:t xml:space="preserve">The rapidly urbanizing landscape of Abidjan, the economic capital of the</w:t>
      </w:r>
      <w:r>
        <w:t xml:space="preserve"> </w:t>
      </w:r>
      <w:r>
        <w:rPr>
          <w:iCs/>
          <w:i/>
        </w:rPr>
        <w:t xml:space="preserve">Ivory Coast</w:t>
      </w:r>
      <w:r>
        <w:t xml:space="preserve">, presents unprecedented social challenges that demand specialized intervention. With over 6 million residents in its metropolitan area and an annual population growth rate exceeding 3.5%, Abidjan faces severe issues including widespread poverty, inadequate housing infrastructure, child labor, gender-based violence, and displacement due to socio-economic crises. Within this complex environment, the profession of</w:t>
      </w:r>
      <w:r>
        <w:t xml:space="preserve"> </w:t>
      </w:r>
      <w:r>
        <w:rPr>
          <w:iCs/>
          <w:i/>
        </w:rPr>
        <w:t xml:space="preserve">social worker</w:t>
      </w:r>
      <w:r>
        <w:t xml:space="preserve"> </w:t>
      </w:r>
      <w:r>
        <w:t xml:space="preserve">emerges as a critical yet under-resourced component of the social safety net. This</w:t>
      </w:r>
      <w:r>
        <w:t xml:space="preserve"> </w:t>
      </w:r>
      <w:r>
        <w:rPr>
          <w:bCs/>
          <w:b/>
        </w:rPr>
        <w:t xml:space="preserve">Thesis Proposal</w:t>
      </w:r>
      <w:r>
        <w:t xml:space="preserve"> </w:t>
      </w:r>
      <w:r>
        <w:t xml:space="preserve">aims to investigate the structural constraints and professional efficacy of</w:t>
      </w:r>
      <w:r>
        <w:t xml:space="preserve"> </w:t>
      </w:r>
      <w:r>
        <w:rPr>
          <w:iCs/>
          <w:i/>
        </w:rPr>
        <w:t xml:space="preserve">Social Workers</w:t>
      </w:r>
      <w:r>
        <w:t xml:space="preserve"> </w:t>
      </w:r>
      <w:r>
        <w:t xml:space="preserve">operating within Abidjan's community-based services, positioning them as indispensable agents for sustainable development in the</w:t>
      </w:r>
      <w:r>
        <w:t xml:space="preserve"> </w:t>
      </w:r>
      <w:r>
        <w:rPr>
          <w:iCs/>
          <w:i/>
        </w:rPr>
        <w:t xml:space="preserve">Ivory Coast</w:t>
      </w:r>
      <w:r>
        <w:t xml:space="preserve">.</w:t>
      </w:r>
    </w:p>
    <w:p>
      <w:pPr>
        <w:pStyle w:val="BodyText"/>
      </w:pPr>
      <w:r>
        <w:rPr>
          <w:bCs/>
          <w:b/>
        </w:rPr>
        <w:t xml:space="preserve">Core Problem Statement:</w:t>
      </w:r>
      <w:r>
        <w:t xml:space="preserve"> </w:t>
      </w:r>
      <w:r>
        <w:t xml:space="preserve">Despite Abidjan's escalating vulnerability indicators, the</w:t>
      </w:r>
      <w:r>
        <w:t xml:space="preserve"> </w:t>
      </w:r>
      <w:r>
        <w:rPr>
          <w:iCs/>
          <w:i/>
        </w:rPr>
        <w:t xml:space="preserve">Social Worker</w:t>
      </w:r>
      <w:r>
        <w:t xml:space="preserve"> </w:t>
      </w:r>
      <w:r>
        <w:t xml:space="preserve">profession remains fragmented, lacking institutional integration within national social protection frameworks. There is minimal empirical research examining how Social Workers navigate systemic gaps in service delivery across Abidjan's diverse neighborhoods—from high-density informal settlements like Yopougon and Treichville to emerging peri-urban zones. This gap impedes evidence-based policy development for the</w:t>
      </w:r>
      <w:r>
        <w:t xml:space="preserve"> </w:t>
      </w:r>
      <w:r>
        <w:rPr>
          <w:iCs/>
          <w:i/>
        </w:rPr>
        <w:t xml:space="preserve">Ivory Coast</w:t>
      </w:r>
      <w:r>
        <w:t xml:space="preserve">'s social welfare sector.</w:t>
      </w:r>
    </w:p>
    <w:bookmarkStart w:id="20" w:name="X6ef4ba7057adb15456a841fa638f238e7c74002"/>
    <w:p>
      <w:pPr>
        <w:pStyle w:val="Heading2"/>
      </w:pPr>
      <w:r>
        <w:t xml:space="preserve">Literature Review: Gaps in African Social Work Scholarship</w:t>
      </w:r>
    </w:p>
    <w:p>
      <w:pPr>
        <w:pStyle w:val="FirstParagraph"/>
      </w:pPr>
      <w:r>
        <w:t xml:space="preserve">Existing literature on social work in sub-Saharan Africa predominantly focuses on rural contexts or post-conflict rehabilitation (e.g., studies from Liberia and Sierra Leone), neglecting urban centers like Abidjan. While the Pan-African Association of Social Workers acknowledges regional challenges, no comprehensive study has addressed the unique operational realities of</w:t>
      </w:r>
      <w:r>
        <w:t xml:space="preserve"> </w:t>
      </w:r>
      <w:r>
        <w:rPr>
          <w:iCs/>
          <w:i/>
        </w:rPr>
        <w:t xml:space="preserve">Social Workers</w:t>
      </w:r>
      <w:r>
        <w:t xml:space="preserve"> </w:t>
      </w:r>
      <w:r>
        <w:t xml:space="preserve">in Ivory Coast's megacity. Current research on Ivorian social services (e.g., World Bank reports) emphasizes governmental statistics but overlooks frontline practitioners' perspectives. This</w:t>
      </w:r>
      <w:r>
        <w:t xml:space="preserve"> </w:t>
      </w:r>
      <w:r>
        <w:rPr>
          <w:bCs/>
          <w:b/>
        </w:rPr>
        <w:t xml:space="preserve">Thesis Proposal</w:t>
      </w:r>
      <w:r>
        <w:t xml:space="preserve"> </w:t>
      </w:r>
      <w:r>
        <w:t xml:space="preserve">directly addresses this void by centering the experiences of Social Workers within Abidjan's specific socio-economic ecosystem, where migration pressures and economic inequality create layered vulnerabilities beyond typical rural contexts.</w:t>
      </w:r>
    </w:p>
    <w:bookmarkEnd w:id="20"/>
    <w:bookmarkStart w:id="21" w:name="research-objectives-and-questions"/>
    <w:p>
      <w:pPr>
        <w:pStyle w:val="Heading2"/>
      </w:pPr>
      <w:r>
        <w:t xml:space="preserve">Research Objectives and Questions</w:t>
      </w:r>
    </w:p>
    <w:p>
      <w:pPr>
        <w:pStyle w:val="FirstParagraph"/>
      </w:pPr>
      <w:r>
        <w:t xml:space="preserve">This study proposes four interconnected objectives to advance understanding of Social Worker practice in Abidjan:</w:t>
      </w:r>
    </w:p>
    <w:p>
      <w:pPr>
        <w:numPr>
          <w:ilvl w:val="0"/>
          <w:numId w:val="1001"/>
        </w:numPr>
        <w:pStyle w:val="Compact"/>
      </w:pPr>
      <w:r>
        <w:rPr>
          <w:bCs/>
          <w:b/>
        </w:rPr>
        <w:t xml:space="preserve">To map institutional landscapes</w:t>
      </w:r>
      <w:r>
        <w:t xml:space="preserve"> </w:t>
      </w:r>
      <w:r>
        <w:t xml:space="preserve">of social work organizations operating in Abidjan, including NGOs (e.g., Action Against Hunger, Caritas Abidjan), government agencies (Ministry of Solidarity and Social Protection), and religious institutions.</w:t>
      </w:r>
    </w:p>
    <w:p>
      <w:pPr>
        <w:numPr>
          <w:ilvl w:val="0"/>
          <w:numId w:val="1001"/>
        </w:numPr>
        <w:pStyle w:val="Compact"/>
      </w:pPr>
      <w:r>
        <w:rPr>
          <w:bCs/>
          <w:b/>
        </w:rPr>
        <w:t xml:space="preserve">To identify systemic barriers</w:t>
      </w:r>
      <w:r>
        <w:t xml:space="preserve"> </w:t>
      </w:r>
      <w:r>
        <w:t xml:space="preserve">hindering effective practice—such as inadequate funding, absence of standardized training curricula aligned with Ivorian context, and poor inter-agency coordination.</w:t>
      </w:r>
    </w:p>
    <w:p>
      <w:pPr>
        <w:numPr>
          <w:ilvl w:val="0"/>
          <w:numId w:val="1001"/>
        </w:numPr>
        <w:pStyle w:val="Compact"/>
      </w:pPr>
      <w:r>
        <w:rPr>
          <w:bCs/>
          <w:b/>
        </w:rPr>
        <w:t xml:space="preserve">To analyze community engagement strategies</w:t>
      </w:r>
      <w:r>
        <w:t xml:space="preserve"> </w:t>
      </w:r>
      <w:r>
        <w:t xml:space="preserve">used by Social Workers to address localized challenges (e.g., child protection in informal settlements, trauma support for internally displaced persons).</w:t>
      </w:r>
    </w:p>
    <w:p>
      <w:pPr>
        <w:numPr>
          <w:ilvl w:val="0"/>
          <w:numId w:val="1001"/>
        </w:numPr>
        <w:pStyle w:val="Compact"/>
      </w:pPr>
      <w:r>
        <w:rPr>
          <w:bCs/>
          <w:b/>
        </w:rPr>
        <w:t xml:space="preserve">To co-develop evidence-based recommendations</w:t>
      </w:r>
      <w:r>
        <w:t xml:space="preserve"> </w:t>
      </w:r>
      <w:r>
        <w:t xml:space="preserve">with stakeholders for institutionalizing the Social Worker role within Ivory Coast's National Poverty Reduction Strategy.</w:t>
      </w:r>
    </w:p>
    <w:p>
      <w:pPr>
        <w:pStyle w:val="FirstParagraph"/>
      </w:pPr>
      <w:r>
        <w:t xml:space="preserve">Key research questions guiding this inquiry include:</w:t>
      </w:r>
      <w:r>
        <w:t xml:space="preserve"> </w:t>
      </w:r>
      <w:r>
        <w:rPr>
          <w:iCs/>
          <w:i/>
        </w:rPr>
        <w:t xml:space="preserve">"How do Social Workers in Abidjan navigate resource scarcity to deliver culturally responsive interventions?"</w:t>
      </w:r>
      <w:r>
        <w:t xml:space="preserve"> </w:t>
      </w:r>
      <w:r>
        <w:t xml:space="preserve">and</w:t>
      </w:r>
      <w:r>
        <w:t xml:space="preserve"> </w:t>
      </w:r>
      <w:r>
        <w:rPr>
          <w:iCs/>
          <w:i/>
        </w:rPr>
        <w:t xml:space="preserve">"What structural reforms are most urgently needed to scale Social Worker impact across Ivory Coast's urban centers?"</w:t>
      </w:r>
    </w:p>
    <w:bookmarkEnd w:id="21"/>
    <w:bookmarkStart w:id="22" w:name="X8526e72b7dee60d3b805af4421871bff9988b26"/>
    <w:p>
      <w:pPr>
        <w:pStyle w:val="Heading2"/>
      </w:pPr>
      <w:r>
        <w:t xml:space="preserve">Methodology: Community-Centered Qualitative Design</w:t>
      </w:r>
    </w:p>
    <w:p>
      <w:pPr>
        <w:pStyle w:val="FirstParagraph"/>
      </w:pPr>
      <w:r>
        <w:t xml:space="preserve">This research employs a mixed-methods approach grounded in community participatory action research (CPAR), prioritizing the voices of marginalized populations alongside practitioners. The methodology comprises:</w:t>
      </w:r>
    </w:p>
    <w:p>
      <w:pPr>
        <w:numPr>
          <w:ilvl w:val="0"/>
          <w:numId w:val="1002"/>
        </w:numPr>
        <w:pStyle w:val="Compact"/>
      </w:pPr>
      <w:r>
        <w:rPr>
          <w:bCs/>
          <w:b/>
        </w:rPr>
        <w:t xml:space="preserve">Phase 1 (Field Mapping):</w:t>
      </w:r>
      <w:r>
        <w:t xml:space="preserve"> </w:t>
      </w:r>
      <w:r>
        <w:t xml:space="preserve">Census of all active social work entities in Abidjan using snowball sampling, documenting service models and geographical coverage.</w:t>
      </w:r>
    </w:p>
    <w:p>
      <w:pPr>
        <w:numPr>
          <w:ilvl w:val="0"/>
          <w:numId w:val="1002"/>
        </w:numPr>
        <w:pStyle w:val="Compact"/>
      </w:pPr>
      <w:r>
        <w:rPr>
          <w:bCs/>
          <w:b/>
        </w:rPr>
        <w:t xml:space="preserve">Phase 2 (In-depth Interviews):</w:t>
      </w:r>
      <w:r>
        <w:t xml:space="preserve"> </w:t>
      </w:r>
      <w:r>
        <w:t xml:space="preserve">Semi-structured interviews with 30 Social Workers from diverse organizations to explore daily challenges, ethical dilemmas, and coping mechanisms. Participants will be recruited through Abidjan-based social work associations.</w:t>
      </w:r>
    </w:p>
    <w:p>
      <w:pPr>
        <w:numPr>
          <w:ilvl w:val="0"/>
          <w:numId w:val="1002"/>
        </w:numPr>
        <w:pStyle w:val="Compact"/>
      </w:pPr>
      <w:r>
        <w:rPr>
          <w:bCs/>
          <w:b/>
        </w:rPr>
        <w:t xml:space="preserve">Phase 3 (Focus Group Discussions):</w:t>
      </w:r>
      <w:r>
        <w:t xml:space="preserve"> </w:t>
      </w:r>
      <w:r>
        <w:t xml:space="preserve">6 community-led sessions (10–12 participants each) in high-need neighborhoods to evaluate Social Workers' community trust and perceived effectiveness.</w:t>
      </w:r>
    </w:p>
    <w:p>
      <w:pPr>
        <w:numPr>
          <w:ilvl w:val="0"/>
          <w:numId w:val="1002"/>
        </w:numPr>
        <w:pStyle w:val="Compact"/>
      </w:pPr>
      <w:r>
        <w:rPr>
          <w:bCs/>
          <w:b/>
        </w:rPr>
        <w:t xml:space="preserve">Phase 4 (Policy Analysis):</w:t>
      </w:r>
      <w:r>
        <w:t xml:space="preserve"> </w:t>
      </w:r>
      <w:r>
        <w:t xml:space="preserve">Review of Ivory Coast's Social Welfare Law No. 2015-839 and alignment with UN Sustainable Development Goals (SDG 1, 5, 10).</w:t>
      </w:r>
    </w:p>
    <w:p>
      <w:pPr>
        <w:pStyle w:val="FirstParagraph"/>
      </w:pPr>
      <w:r>
        <w:t xml:space="preserve">Data analysis will utilize thematic coding through NVivo software, with findings triangulated across practitioner narratives and community feedback. Ethical considerations include informed consent protocols in French and local languages (Bété, Dioula), compensation for participant time (as per Ivorian National Ethics Commission guidelines), and anonymization of sensitive information.</w:t>
      </w:r>
    </w:p>
    <w:bookmarkEnd w:id="22"/>
    <w:bookmarkStart w:id="23" w:name="Xde202333df10231d760320a2d987859a6cd37b1"/>
    <w:p>
      <w:pPr>
        <w:pStyle w:val="Heading2"/>
      </w:pPr>
      <w:r>
        <w:t xml:space="preserve">Expected Contributions to Ivory Coast Abidjan Context</w:t>
      </w:r>
    </w:p>
    <w:p>
      <w:pPr>
        <w:pStyle w:val="FirstParagraph"/>
      </w:pPr>
      <w:r>
        <w:t xml:space="preserve">This</w:t>
      </w:r>
      <w:r>
        <w:t xml:space="preserve"> </w:t>
      </w:r>
      <w:r>
        <w:rPr>
          <w:bCs/>
          <w:b/>
        </w:rPr>
        <w:t xml:space="preserve">Thesis Proposal</w:t>
      </w:r>
      <w:r>
        <w:t xml:space="preserve"> </w:t>
      </w:r>
      <w:r>
        <w:t xml:space="preserve">promises transformative contributions across multiple dimensions:</w:t>
      </w:r>
    </w:p>
    <w:p>
      <w:pPr>
        <w:numPr>
          <w:ilvl w:val="0"/>
          <w:numId w:val="1003"/>
        </w:numPr>
        <w:pStyle w:val="Compact"/>
      </w:pPr>
      <w:r>
        <w:rPr>
          <w:bCs/>
          <w:b/>
        </w:rPr>
        <w:t xml:space="preserve">Theoretical:</w:t>
      </w:r>
      <w:r>
        <w:t xml:space="preserve"> </w:t>
      </w:r>
      <w:r>
        <w:t xml:space="preserve">It advances African social work scholarship by documenting urban practice in a high-growth context previously overlooked, challenging the rural-centric bias in global social work literature.</w:t>
      </w:r>
    </w:p>
    <w:p>
      <w:pPr>
        <w:numPr>
          <w:ilvl w:val="0"/>
          <w:numId w:val="1003"/>
        </w:numPr>
        <w:pStyle w:val="Compact"/>
      </w:pPr>
      <w:r>
        <w:rPr>
          <w:bCs/>
          <w:b/>
        </w:rPr>
        <w:t xml:space="preserve">Pedagogical:</w:t>
      </w:r>
      <w:r>
        <w:t xml:space="preserve"> </w:t>
      </w:r>
      <w:r>
        <w:t xml:space="preserve">The study will inform curricular reforms for the newly established Social Work Program at Abidjan's Université Félix Houphouët-Boigny, addressing gaps in culturally grounded practice.</w:t>
      </w:r>
    </w:p>
    <w:p>
      <w:pPr>
        <w:numPr>
          <w:ilvl w:val="0"/>
          <w:numId w:val="1003"/>
        </w:numPr>
        <w:pStyle w:val="Compact"/>
      </w:pPr>
      <w:r>
        <w:rPr>
          <w:bCs/>
          <w:b/>
        </w:rPr>
        <w:t xml:space="preserve">Policy Impact:</w:t>
      </w:r>
      <w:r>
        <w:t xml:space="preserve"> </w:t>
      </w:r>
      <w:r>
        <w:t xml:space="preserve">Findings will directly feed into the Ministry of Solidarity’s 2025 Strategic Plan for Social Protection, advocating for budget allocations to expand Social Worker positions in Abidjan’s 10 most vulnerable districts.</w:t>
      </w:r>
    </w:p>
    <w:p>
      <w:pPr>
        <w:numPr>
          <w:ilvl w:val="0"/>
          <w:numId w:val="1003"/>
        </w:numPr>
        <w:pStyle w:val="Compact"/>
      </w:pPr>
      <w:r>
        <w:rPr>
          <w:bCs/>
          <w:b/>
        </w:rPr>
        <w:t xml:space="preserve">Community Empowerment:</w:t>
      </w:r>
      <w:r>
        <w:t xml:space="preserve"> </w:t>
      </w:r>
      <w:r>
        <w:t xml:space="preserve">By centering community voices, the research will identify locally validated intervention models (e.g., peer support networks for street children) that can be rapidly scaled.</w:t>
      </w:r>
    </w:p>
    <w:p>
      <w:pPr>
        <w:pStyle w:val="FirstParagraph"/>
      </w:pPr>
      <w:r>
        <w:t xml:space="preserve">The significance of this work is amplified by Abidjan’s role as a regional hub—serving as a model for social work development across West Africa. As the</w:t>
      </w:r>
      <w:r>
        <w:t xml:space="preserve"> </w:t>
      </w:r>
      <w:r>
        <w:rPr>
          <w:iCs/>
          <w:i/>
        </w:rPr>
        <w:t xml:space="preserve">Ivory Coast</w:t>
      </w:r>
      <w:r>
        <w:t xml:space="preserve"> </w:t>
      </w:r>
      <w:r>
        <w:t xml:space="preserve">navigates post-pandemic economic recovery and climate-driven migration, the efficacy of its Social Workers will determine whether urbanization becomes an opportunity for inclusive growth or a catalyst for deeper exclusion.</w:t>
      </w:r>
    </w:p>
    <w:bookmarkEnd w:id="23"/>
    <w:bookmarkStart w:id="24" w:name="Xe55a4c6980baaa777a0c8da5135e30202a72b05"/>
    <w:p>
      <w:pPr>
        <w:pStyle w:val="Heading2"/>
      </w:pPr>
      <w:r>
        <w:t xml:space="preserve">Conclusion: A Call to Institutionalize Social Work in Ivory Coast Abidjan</w:t>
      </w:r>
    </w:p>
    <w:p>
      <w:pPr>
        <w:pStyle w:val="FirstParagraph"/>
      </w:pPr>
      <w:r>
        <w:t xml:space="preserve">This</w:t>
      </w:r>
      <w:r>
        <w:t xml:space="preserve"> </w:t>
      </w:r>
      <w:r>
        <w:rPr>
          <w:bCs/>
          <w:b/>
        </w:rPr>
        <w:t xml:space="preserve">Thesis Proposal</w:t>
      </w:r>
      <w:r>
        <w:t xml:space="preserve"> </w:t>
      </w:r>
      <w:r>
        <w:t xml:space="preserve">asserts that the profession of</w:t>
      </w:r>
      <w:r>
        <w:t xml:space="preserve"> </w:t>
      </w:r>
      <w:r>
        <w:rPr>
          <w:iCs/>
          <w:i/>
        </w:rPr>
        <w:t xml:space="preserve">Social Worker</w:t>
      </w:r>
      <w:r>
        <w:t xml:space="preserve"> </w:t>
      </w:r>
      <w:r>
        <w:t xml:space="preserve">is not merely a service sector component but a cornerstone of human development in modern Abidjan. Without systematic investment in training, supervision, and policy integration—tailored to the city’s unique dynamics—the</w:t>
      </w:r>
      <w:r>
        <w:t xml:space="preserve"> </w:t>
      </w:r>
      <w:r>
        <w:rPr>
          <w:iCs/>
          <w:i/>
        </w:rPr>
        <w:t xml:space="preserve">Ivory Coast</w:t>
      </w:r>
      <w:r>
        <w:t xml:space="preserve">'s social safety net will remain perpetually reactive rather than transformative. By documenting the realities faced by Social Workers across Abidjan’s neighborhoods, this research provides an urgent roadmap for building a profession that meets residents where they are, with dignity and effectiveness. The outcomes of this study will directly empower decision-makers to position Social Workers as strategic partners in achieving the</w:t>
      </w:r>
      <w:r>
        <w:t xml:space="preserve"> </w:t>
      </w:r>
      <w:r>
        <w:rPr>
          <w:iCs/>
          <w:i/>
        </w:rPr>
        <w:t xml:space="preserve">Ivory Coast</w:t>
      </w:r>
      <w:r>
        <w:t xml:space="preserve">'s Vision 2030 goals and global sustainable development commitments. Ultimately, this work is not just an academic exercise—it is a necessary step toward ensuring Abidjan’s growth uplifts every resident, especially those living on society's margins.</w:t>
      </w:r>
    </w:p>
    <w:p>
      <w:pPr>
        <w:pStyle w:val="BodyText"/>
      </w:pPr>
      <w:r>
        <w:rPr>
          <w:bCs/>
          <w:b/>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Social Worker Profession in Ivory Coast Abidjan</dc:title>
  <dc:creator/>
  <dc:language>en</dc:language>
  <cp:keywords/>
  <dcterms:created xsi:type="dcterms:W3CDTF">2026-07-20T19:42:13Z</dcterms:created>
  <dcterms:modified xsi:type="dcterms:W3CDTF">2026-07-20T19:42:13Z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