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Urban</w:t>
      </w:r>
      <w:r>
        <w:t xml:space="preserve"> </w:t>
      </w:r>
      <w:r>
        <w:t xml:space="preserve">Peru</w:t>
      </w:r>
      <w:r>
        <w:t xml:space="preserve"> </w:t>
      </w:r>
      <w:r>
        <w:t xml:space="preserve">Lima</w:t>
      </w:r>
    </w:p>
    <w:bookmarkStart w:id="28" w:name="X7c090b4c277c9cea4c1f620c09160aad88f14e1"/>
    <w:p>
      <w:pPr>
        <w:pStyle w:val="Heading1"/>
      </w:pPr>
      <w:r>
        <w:t xml:space="preserve">Thesis Proposal: Strengthening Community-Based Interventions by Social Workers in the Metropolitan Context of Peru Lima</w:t>
      </w:r>
    </w:p>
    <w:bookmarkStart w:id="20" w:name="abstract"/>
    <w:p>
      <w:pPr>
        <w:pStyle w:val="Heading2"/>
      </w:pPr>
      <w:r>
        <w:t xml:space="preserve">Abstract</w:t>
      </w:r>
    </w:p>
    <w:p>
      <w:pPr>
        <w:pStyle w:val="FirstParagraph"/>
      </w:pPr>
      <w:r>
        <w:t xml:space="preserve">This Thesis Proposal outlines a research project investigating the evolving role and challenges faced by the Social Worker within the complex socio-urban landscape of Peru Lima. Focusing on metropolitan districts characterized by extreme inequality, rapid urbanization, and high vulnerability to natural disasters and social fragmentation, this study seeks to identify critical gaps in current practice models. Through a mixed-methods approach combining qualitative interviews with Social Workers across diverse community settings in Lima Metropolitana and quantitative analysis of service delivery data from municipal social programs, the research will develop a context-specific framework for effective intervention. The findings aim to directly inform policy development, professional training curricula, and operational strategies for Social Workers operating within Peru's most populous city. This work is urgently needed as Lima continues to grapple with the aftermath of economic instability, migration pressures (including Venezuelan refugees), and deepening poverty in its peri-urban zones.</w:t>
      </w:r>
    </w:p>
    <w:bookmarkEnd w:id="20"/>
    <w:bookmarkStart w:id="21" w:name="X90d39235500085904629d1298be1943b20acaae"/>
    <w:p>
      <w:pPr>
        <w:pStyle w:val="Heading2"/>
      </w:pPr>
      <w:r>
        <w:t xml:space="preserve">1. Introduction: The Imperative for Contextualized Practice in Peru Lima</w:t>
      </w:r>
    </w:p>
    <w:p>
      <w:pPr>
        <w:pStyle w:val="FirstParagraph"/>
      </w:pPr>
      <w:r>
        <w:t xml:space="preserve">Lima, the capital city of Peru and home to over 10 million people, presents a microcosm of Latin America's most pressing urban social challenges. While often perceived through its affluent districts like Miraflores or San Isidro, the reality for the majority is characterized by informal settlements (asentamientos humanos), chronic poverty, inadequate infrastructure, and high levels of gender-based violence and youth delinquency. In this volatile environment, the Social Worker stands as a frontline professional mediating between marginalized communities and state services. However, traditional models of social work practice often fail to account for the unique demands of Lima's dense, heterogeneous urban fabric. This Thesis Proposal argues that effective Social Worker interventions in Peru Lima require a fundamental shift towards hyper-localized approaches grounded in the lived experiences of its diverse populations—from coastal shantytowns (pueblos jóvenes) like Villa El Salvador to highland communities facing landslide risks. The research directly addresses the critical need for evidence-based strategies to empower Social Workers operating within Peru's most complex urban setting.</w:t>
      </w:r>
    </w:p>
    <w:bookmarkEnd w:id="21"/>
    <w:bookmarkStart w:id="22" w:name="problem-statement-and-research-gap"/>
    <w:p>
      <w:pPr>
        <w:pStyle w:val="Heading2"/>
      </w:pPr>
      <w:r>
        <w:t xml:space="preserve">2. Problem Statement and Research Gap</w:t>
      </w:r>
    </w:p>
    <w:p>
      <w:pPr>
        <w:pStyle w:val="FirstParagraph"/>
      </w:pPr>
      <w:r>
        <w:t xml:space="preserve">Despite the growing recognition of social work's importance in addressing Lima's challenges, a significant gap exists between academic theory and on-the-ground realities experienced by the Social Worker. Current training programs often emphasize standardized protocols rather than contextual adaptability required for Lima's dynamic neighborhoods. Furthermore, existing studies predominantly focus on rural Peru or national-level policy without delving into the nuanced operational challenges faced within specific Lima districts (e.g., Comas, Lince, La Victoria). Crucially, there is a lack of comprehensive research examining how Social Workers navigate systemic barriers—such as bureaucratic inefficiencies in municipal services (Gobierno Municipal de Lima), resource scarcity, and community distrust—to deliver effective support. This gap hinders the development of targeted professional support systems for Social Workers and limits the impact of social programs aimed at reducing inequality in Peru Lima.</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challenges faced by Social Workers in delivering services across diverse socio-economic zones within Lima Metropolitana (e.g., resource limitations, client accessibility, inter-agency coordination).</w:t>
      </w:r>
    </w:p>
    <w:p>
      <w:pPr>
        <w:numPr>
          <w:ilvl w:val="0"/>
          <w:numId w:val="1001"/>
        </w:numPr>
        <w:pStyle w:val="Compact"/>
      </w:pPr>
      <w:r>
        <w:t xml:space="preserve">To analyze the effectiveness of existing community-based intervention models employed by Social Workers in addressing key local issues like domestic violence, child welfare in informal settlements, and migration integration (particularly for Venezuelan populations).</w:t>
      </w:r>
    </w:p>
    <w:p>
      <w:pPr>
        <w:numPr>
          <w:ilvl w:val="0"/>
          <w:numId w:val="1001"/>
        </w:numPr>
        <w:pStyle w:val="Compact"/>
      </w:pPr>
      <w:r>
        <w:t xml:space="preserve">To co-develop with practicing Social Workers and community leaders a contextualized framework for effective social work practice tailored to the specific needs of urban Peru Lima.</w:t>
      </w:r>
    </w:p>
    <w:p>
      <w:pPr>
        <w:numPr>
          <w:ilvl w:val="0"/>
          <w:numId w:val="1001"/>
        </w:numPr>
        <w:pStyle w:val="Compact"/>
      </w:pPr>
      <w:r>
        <w:t xml:space="preserve">To propose concrete recommendations for modifying professional training curricula at Peruvian universities (e.g., Universidad Nacional Mayor de San Marcos, Pontificia Universidad Católica del Perú) and municipal social programs in Lima.</w:t>
      </w:r>
    </w:p>
    <w:bookmarkEnd w:id="23"/>
    <w:bookmarkStart w:id="24" w:name="X21fcde90e401f171ce8252eadc00f6281327fba"/>
    <w:p>
      <w:pPr>
        <w:pStyle w:val="Heading2"/>
      </w:pPr>
      <w:r>
        <w:t xml:space="preserve">4. Literature Review: Contextualizing Social Work in Urban Peru</w:t>
      </w:r>
    </w:p>
    <w:p>
      <w:pPr>
        <w:pStyle w:val="FirstParagraph"/>
      </w:pPr>
      <w:r>
        <w:t xml:space="preserve">Existing literature on social work in Peru highlights historical efforts focused on rural poverty alleviation (e.g., work by INDECI - National Institute for Civil Defense) and national policy frameworks like the Law of the Professional Social Worker (Law 28073). However, scholarship specific to Lima's urban crisis remains sparse. Recent studies by Peruvian researchers (e.g., in "Revista de Trabajo Social" or "Cuadernos de Investigación") note that Social Workers in Lima often operate under immense pressure with limited supervision, struggling to manage high caseloads while addressing intersecting crises like the pandemic's socioeconomic fallout and the arrival of large refugee populations. Theoretical frameworks like Ecological Systems Theory offer valuable lenses but require significant adaptation for Lima's unique context of extreme spatial segregation and informal governance structures. This research bridges this critical gap by centering empirical data from Lima itself.</w:t>
      </w:r>
    </w:p>
    <w:bookmarkEnd w:id="24"/>
    <w:bookmarkStart w:id="25" w:name="methodology"/>
    <w:p>
      <w:pPr>
        <w:pStyle w:val="Heading2"/>
      </w:pPr>
      <w:r>
        <w:t xml:space="preserve">5. Methodology</w:t>
      </w:r>
    </w:p>
    <w:p>
      <w:pPr>
        <w:pStyle w:val="FirstParagraph"/>
      </w:pPr>
      <w:r>
        <w:t xml:space="preserve">This study employs a sequential explanatory mixed-methods design:</w:t>
      </w:r>
    </w:p>
    <w:p>
      <w:pPr>
        <w:numPr>
          <w:ilvl w:val="0"/>
          <w:numId w:val="1002"/>
        </w:numPr>
        <w:pStyle w:val="Compact"/>
      </w:pPr>
      <w:r>
        <w:rPr>
          <w:bCs/>
          <w:b/>
        </w:rPr>
        <w:t xml:space="preserve">Phase 1 (Quantitative):</w:t>
      </w:r>
      <w:r>
        <w:t xml:space="preserve"> </w:t>
      </w:r>
      <w:r>
        <w:t xml:space="preserve">Analysis of anonymized service records from 5 municipal social programs across 3 Lima districts (e.g., Programa Juntos, Comité de Convivencia Vecinal), focusing on service accessibility, client demographics, and common referral pathways.</w:t>
      </w:r>
    </w:p>
    <w:p>
      <w:pPr>
        <w:numPr>
          <w:ilvl w:val="0"/>
          <w:numId w:val="1002"/>
        </w:numPr>
        <w:pStyle w:val="Compact"/>
      </w:pPr>
      <w:r>
        <w:rPr>
          <w:bCs/>
          <w:b/>
        </w:rPr>
        <w:t xml:space="preserve">Phase 2 (Qualitative):</w:t>
      </w:r>
      <w:r>
        <w:t xml:space="preserve"> </w:t>
      </w:r>
      <w:r>
        <w:t xml:space="preserve">In-depth semi-structured interviews with 30 practicing Social Workers from varying organizational settings (municipal offices, NGOs like Proyecto Esperanza, community-based organizations) and focus groups with 15 key community leaders in high-need neighborhoods. Thematic analysis will identify recurring challenges and successful strategies.</w:t>
      </w:r>
    </w:p>
    <w:p>
      <w:pPr>
        <w:pStyle w:val="FirstParagraph"/>
      </w:pPr>
      <w:r>
        <w:t xml:space="preserve">Ethical considerations are paramount; participation will be voluntary with informed consent. Data collection adheres strictly to Peruvian regulations for research involving vulnerable populations (Resolución Ministerial N° 402-2017-PCM).</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a robust, actionable framework titled "Contextual Practice Guidelines for Social Workers in Urban Peru Lima." The expected outcomes include:</w:t>
      </w:r>
    </w:p>
    <w:p>
      <w:pPr>
        <w:numPr>
          <w:ilvl w:val="0"/>
          <w:numId w:val="1003"/>
        </w:numPr>
        <w:pStyle w:val="Compact"/>
      </w:pPr>
      <w:r>
        <w:t xml:space="preserve">A detailed typology of challenges specific to different Lima districts (e.g., coastal erosion impacts in Chorrillos vs. landslide risks in Cerro Colorado).</w:t>
      </w:r>
    </w:p>
    <w:p>
      <w:pPr>
        <w:numPr>
          <w:ilvl w:val="0"/>
          <w:numId w:val="1003"/>
        </w:numPr>
        <w:pStyle w:val="Compact"/>
      </w:pPr>
      <w:r>
        <w:t xml:space="preserve">Validated intervention strategies proven effective by Social Workers themselves, such as participatory community mapping for identifying resource needs.</w:t>
      </w:r>
    </w:p>
    <w:p>
      <w:pPr>
        <w:numPr>
          <w:ilvl w:val="0"/>
          <w:numId w:val="1003"/>
        </w:numPr>
        <w:pStyle w:val="Compact"/>
      </w:pPr>
      <w:r>
        <w:t xml:space="preserve">Concrete policy briefs for the Municipalidad Metropolitana de Lima (MML) and the Ministry of Women and Vulnerable Populations (MINIMUJERES) to streamline support systems.</w:t>
      </w:r>
    </w:p>
    <w:p>
      <w:pPr>
        <w:pStyle w:val="FirstParagraph"/>
      </w:pPr>
      <w:r>
        <w:t xml:space="preserve">The significance is twofold: it directly empowers Social Workers in Peru Lima by validating their expertise and providing practical tools, while simultaneously contributing to national debates on social work accreditation and urban policy. By placing the Social Worker at the center of understanding Lima's social challenges, this research moves beyond theoretical discourse towards tangible community-level impact.</w:t>
      </w:r>
    </w:p>
    <w:bookmarkEnd w:id="26"/>
    <w:bookmarkStart w:id="27" w:name="conclusion"/>
    <w:p>
      <w:pPr>
        <w:pStyle w:val="Heading2"/>
      </w:pPr>
      <w:r>
        <w:t xml:space="preserve">7. Conclusion</w:t>
      </w:r>
    </w:p>
    <w:p>
      <w:pPr>
        <w:pStyle w:val="FirstParagraph"/>
      </w:pPr>
      <w:r>
        <w:t xml:space="preserve">The role of the Social Worker within Peru Lima is not merely administrative; it is a vital engine for social cohesion and justice in one of the world's most dynamic yet unequal cities. This Thesis Proposal responds to an urgent need for research grounded in Lima's reality, moving beyond generic models to foster resilience through context-specific practice. By rigorously documenting the daily realities and innovative strategies of Social Workers operating across Lima's diverse urban terrains, this study will provide indispensable evidence for strengthening social work as a profession and ultimately improving the well-being of millions living in Peru's capital. The successful completion of this research promises to be a significant contribution to both academic knowledge and practical social action within Peru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Worker Practice in Urban Peru Lima</dc:title>
  <dc:creator/>
  <cp:keywords/>
  <dcterms:created xsi:type="dcterms:W3CDTF">2026-07-14T04:34:12Z</dcterms:created>
  <dcterms:modified xsi:type="dcterms:W3CDTF">2026-07-14T04:34:12Z</dcterms:modified>
</cp:coreProperties>
</file>

<file path=docProps/custom.xml><?xml version="1.0" encoding="utf-8"?>
<Properties xmlns="http://schemas.openxmlformats.org/officeDocument/2006/custom-properties" xmlns:vt="http://schemas.openxmlformats.org/officeDocument/2006/docPropsVTypes"/>
</file>