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Senegal</w:t>
      </w:r>
      <w:r>
        <w:t xml:space="preserve"> </w:t>
      </w:r>
      <w:r>
        <w:t xml:space="preserve">Dakar</w:t>
      </w:r>
    </w:p>
    <w:bookmarkStart w:id="27" w:name="X2da9c067a88e287291d03135f273e7fc63308de"/>
    <w:p>
      <w:pPr>
        <w:pStyle w:val="Heading1"/>
      </w:pPr>
      <w:r>
        <w:t xml:space="preserve">Thesis Proposal: Enhancing the Role and Impact of Social Workers in Addressing Urban Vulnerability in Senegal Dakar</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social service delivery within one of Africa's most dynamic urban centers: Dakar, Senegal. As Senegal's capital and economic hub, Dakar faces unprecedented challenges driven by rapid urbanization, poverty concentration in informal settlements (like Geri-Lébé and Grand-Yoff), migration pressures from rural areas and neighboring countries, and the compounding effects of climate change on coastal communities. Within this complex environment, the role of the</w:t>
      </w:r>
      <w:r>
        <w:t xml:space="preserve"> </w:t>
      </w:r>
      <w:r>
        <w:rPr>
          <w:bCs/>
          <w:b/>
        </w:rPr>
        <w:t xml:space="preserve">Social Worker</w:t>
      </w:r>
      <w:r>
        <w:t xml:space="preserve"> </w:t>
      </w:r>
      <w:r>
        <w:t xml:space="preserve">is not merely supportive but fundamentally essential for sustainable community development. Yet, despite Senegal's constitutional commitment to social welfare and international frameworks like the Sustainable Development Goals (SDGs), existing social work infrastructure in Dakar remains fragmented, under-resourced, and inadequately equipped to meet escalating community needs. This proposal argues that a targeted academic investigation into the specific challenges, capacities, and potential pathways for strengthening</w:t>
      </w:r>
      <w:r>
        <w:t xml:space="preserve"> </w:t>
      </w:r>
      <w:r>
        <w:rPr>
          <w:bCs/>
          <w:b/>
        </w:rPr>
        <w:t xml:space="preserve">Social Worker</w:t>
      </w:r>
      <w:r>
        <w:t xml:space="preserve"> </w:t>
      </w:r>
      <w:r>
        <w:t xml:space="preserve">practice within Senegal's urban context—particularly Dakar—is urgently required to inform policy and enhance on-the-ground impact.</w:t>
      </w:r>
    </w:p>
    <w:bookmarkEnd w:id="20"/>
    <w:bookmarkStart w:id="21" w:name="Xd4ac470786eea87bbbbe9f1b9d1f6a5ddb6e35b"/>
    <w:p>
      <w:pPr>
        <w:pStyle w:val="Heading2"/>
      </w:pPr>
      <w:r>
        <w:t xml:space="preserve">2. Problem Statement: The Critical Gap in Dakar's Social Fabric</w:t>
      </w:r>
    </w:p>
    <w:p>
      <w:pPr>
        <w:pStyle w:val="FirstParagraph"/>
      </w:pPr>
      <w:r>
        <w:t xml:space="preserve">Dakar's urban landscape presents a unique confluence of social vulnerabilities demanding specialized intervention. While Senegal has made strides in social policy, implementation gaps are starkly evident within the city. Key issues include:</w:t>
      </w:r>
    </w:p>
    <w:p>
      <w:pPr>
        <w:numPr>
          <w:ilvl w:val="0"/>
          <w:numId w:val="1001"/>
        </w:numPr>
        <w:pStyle w:val="Compact"/>
      </w:pPr>
      <w:r>
        <w:rPr>
          <w:bCs/>
          <w:b/>
        </w:rPr>
        <w:t xml:space="preserve">Overburdened Systems:</w:t>
      </w:r>
      <w:r>
        <w:t xml:space="preserve"> </w:t>
      </w:r>
      <w:r>
        <w:t xml:space="preserve">Social services in Dakar are stretched thin, with insufficient trained personnel to address the scale of poverty (estimated at 47% in urban areas), child labor, gender-based violence, and refugee/migrant integration challenges.</w:t>
      </w:r>
    </w:p>
    <w:p>
      <w:pPr>
        <w:numPr>
          <w:ilvl w:val="0"/>
          <w:numId w:val="1001"/>
        </w:numPr>
        <w:pStyle w:val="Compact"/>
      </w:pPr>
      <w:r>
        <w:rPr>
          <w:bCs/>
          <w:b/>
        </w:rPr>
        <w:t xml:space="preserve">Cultural and Contextual Mismatch:</w:t>
      </w:r>
      <w:r>
        <w:t xml:space="preserve"> </w:t>
      </w:r>
      <w:r>
        <w:t xml:space="preserve">Existing social work models often imported from Western contexts fail to adequately integrate Senegalese socio-cultural values (e.g., *Wolof* concepts of communal responsibility like *Sàmba*, religious norms, and extended family structures), diminishing effectiveness.</w:t>
      </w:r>
    </w:p>
    <w:p>
      <w:pPr>
        <w:numPr>
          <w:ilvl w:val="0"/>
          <w:numId w:val="1001"/>
        </w:numPr>
        <w:pStyle w:val="Compact"/>
      </w:pPr>
      <w:r>
        <w:rPr>
          <w:bCs/>
          <w:b/>
        </w:rPr>
        <w:t xml:space="preserve">Professional Recognition &amp; Capacity:</w:t>
      </w:r>
      <w:r>
        <w:t xml:space="preserve"> </w:t>
      </w:r>
      <w:r>
        <w:t xml:space="preserve">The profession of Social Worker in Senegal lacks consistent national accreditation standards and professional development pathways, particularly outside major institutions. Many practitioners operate without formal certification within Dakar's diverse NGO landscape.</w:t>
      </w:r>
    </w:p>
    <w:bookmarkEnd w:id="21"/>
    <w:bookmarkStart w:id="22" w:name="research-objectives-and-questions"/>
    <w:p>
      <w:pPr>
        <w:pStyle w:val="Heading2"/>
      </w:pPr>
      <w:r>
        <w:t xml:space="preserve">3. Research Objectives and Questions</w:t>
      </w:r>
    </w:p>
    <w:p>
      <w:pPr>
        <w:pStyle w:val="FirstParagraph"/>
      </w:pPr>
      <w:r>
        <w:t xml:space="preserve">This Thesis Proposal seeks to critically examine the current state of social work practice in Senegal Dakar, focusing on its relevance, effectiveness, and potential for systemic improvement. Primary objectives include:</w:t>
      </w:r>
    </w:p>
    <w:p>
      <w:pPr>
        <w:numPr>
          <w:ilvl w:val="0"/>
          <w:numId w:val="1002"/>
        </w:numPr>
        <w:pStyle w:val="Compact"/>
      </w:pPr>
      <w:r>
        <w:t xml:space="preserve">To map the existing ecosystem of Social Worker roles across public institutions (e.g., Ministry of Solidarity), NGOs (e.g., Action Contre la Faim Senegal), and community-based organizations within Dakar.</w:t>
      </w:r>
    </w:p>
    <w:p>
      <w:pPr>
        <w:numPr>
          <w:ilvl w:val="0"/>
          <w:numId w:val="1002"/>
        </w:numPr>
        <w:pStyle w:val="Compact"/>
      </w:pPr>
      <w:r>
        <w:t xml:space="preserve">To identify the most pressing socio-economic, cultural, and systemic barriers hindering effective Social Worker practice in urban Dakar settings.</w:t>
      </w:r>
    </w:p>
    <w:p>
      <w:pPr>
        <w:numPr>
          <w:ilvl w:val="0"/>
          <w:numId w:val="1002"/>
        </w:numPr>
        <w:pStyle w:val="Compact"/>
      </w:pPr>
      <w:r>
        <w:t xml:space="preserve">To assess how current training curricula for Social Workers in Senegal (e.g., at Cheikh Anta Diop University) align with the specific needs of Dakar's vulnerable populations.</w:t>
      </w:r>
    </w:p>
    <w:p>
      <w:pPr>
        <w:numPr>
          <w:ilvl w:val="0"/>
          <w:numId w:val="1002"/>
        </w:numPr>
        <w:pStyle w:val="Compact"/>
      </w:pPr>
      <w:r>
        <w:t xml:space="preserve">To co-create, through participatory action research, practical recommendations for strengthening the professional capacity and contextual relevance of Social Workers serving in Senegal Dakar.</w:t>
      </w:r>
    </w:p>
    <w:bookmarkEnd w:id="22"/>
    <w:bookmarkStart w:id="23" w:name="X40150f00647b811e9578b3eef917afd46ab80a4"/>
    <w:p>
      <w:pPr>
        <w:pStyle w:val="Heading2"/>
      </w:pPr>
      <w:r>
        <w:t xml:space="preserve">4. Significance and Relevance to Senegal Dakar</w:t>
      </w:r>
    </w:p>
    <w:p>
      <w:pPr>
        <w:pStyle w:val="FirstParagraph"/>
      </w:pPr>
      <w:r>
        <w:t xml:space="preserve">This research directly addresses a pivotal national priority. The Government of Senegal's National Development Plan (PND 2019-2023) explicitly emphasizes "social inclusion" and "reinforcing the social protection system," recognizing that Dakar's stability hinges on effectively supporting its most marginalized citizens. A robust, contextually grounded Social Work profession is central to achieving this. This Thesis Proposal contributes by:</w:t>
      </w:r>
    </w:p>
    <w:p>
      <w:pPr>
        <w:numPr>
          <w:ilvl w:val="0"/>
          <w:numId w:val="1003"/>
        </w:numPr>
        <w:pStyle w:val="Compact"/>
      </w:pPr>
      <w:r>
        <w:t xml:space="preserve">Providing evidence-based insights for policymakers within Senegal's Ministry of Solidarity and Family, informing future social work legislation and funding allocation specifically for urban centers like Dakar.</w:t>
      </w:r>
    </w:p>
    <w:p>
      <w:pPr>
        <w:numPr>
          <w:ilvl w:val="0"/>
          <w:numId w:val="1003"/>
        </w:numPr>
        <w:pStyle w:val="Compact"/>
      </w:pPr>
      <w:r>
        <w:t xml:space="preserve">Offering a model for culturally responsive social work practice adaptable to other rapidly growing cities in Africa.</w:t>
      </w:r>
    </w:p>
    <w:p>
      <w:pPr>
        <w:numPr>
          <w:ilvl w:val="0"/>
          <w:numId w:val="1003"/>
        </w:numPr>
        <w:pStyle w:val="Compact"/>
      </w:pPr>
      <w:r>
        <w:t xml:space="preserve">Empowering Social Workers themselves by validating their on-the-ground experiences and providing a framework for professional growth within Senegal's unique socio-cultural context, moving beyond reliance on imported models.</w:t>
      </w:r>
    </w:p>
    <w:bookmarkEnd w:id="23"/>
    <w:bookmarkStart w:id="24" w:name="X2659cc285e0c415015378d25af6ad8c17d3c15b"/>
    <w:p>
      <w:pPr>
        <w:pStyle w:val="Heading2"/>
      </w:pPr>
      <w:r>
        <w:t xml:space="preserve">5. Methodology: Context-Driven Research Design</w:t>
      </w:r>
    </w:p>
    <w:p>
      <w:pPr>
        <w:pStyle w:val="FirstParagraph"/>
      </w:pPr>
      <w:r>
        <w:t xml:space="preserve">The research adopts a mixed-methods approach, prioritizing the voices and experiences of those within the Dakar ecosystem:</w:t>
      </w:r>
    </w:p>
    <w:p>
      <w:pPr>
        <w:numPr>
          <w:ilvl w:val="0"/>
          <w:numId w:val="1004"/>
        </w:numPr>
        <w:pStyle w:val="Compact"/>
      </w:pPr>
      <w:r>
        <w:rPr>
          <w:bCs/>
          <w:b/>
        </w:rPr>
        <w:t xml:space="preserve">Qualitative Phase:</w:t>
      </w:r>
      <w:r>
        <w:t xml:space="preserve"> </w:t>
      </w:r>
      <w:r>
        <w:t xml:space="preserve">In-depth interviews with 30+ Social Workers across diverse settings in Dakar (public health centers, NGOs, community associations), supplemented by focus group discussions with vulnerable community members (e.g., street-connected youth, female heads of household in informal settlements) to understand lived experiences and perceived barriers.</w:t>
      </w:r>
    </w:p>
    <w:p>
      <w:pPr>
        <w:numPr>
          <w:ilvl w:val="0"/>
          <w:numId w:val="1004"/>
        </w:numPr>
        <w:pStyle w:val="Compact"/>
      </w:pPr>
      <w:r>
        <w:rPr>
          <w:bCs/>
          <w:b/>
        </w:rPr>
        <w:t xml:space="preserve">Document Analysis:</w:t>
      </w:r>
      <w:r>
        <w:t xml:space="preserve"> </w:t>
      </w:r>
      <w:r>
        <w:t xml:space="preserve">Review of key Senegalese social policy documents (Social Work Law 1978, PND), NGO program reports specific to Dakar, and existing academic literature on social work in West Africa.</w:t>
      </w:r>
    </w:p>
    <w:p>
      <w:pPr>
        <w:numPr>
          <w:ilvl w:val="0"/>
          <w:numId w:val="1004"/>
        </w:numPr>
        <w:pStyle w:val="Compact"/>
      </w:pPr>
      <w:r>
        <w:rPr>
          <w:bCs/>
          <w:b/>
        </w:rPr>
        <w:t xml:space="preserve">Participatory Workshop:</w:t>
      </w:r>
      <w:r>
        <w:t xml:space="preserve"> </w:t>
      </w:r>
      <w:r>
        <w:t xml:space="preserve">Co-facilitation of a workshop with Social Workers from major Dakar-based organizations to analyze findings and collaboratively develop practical strategies for enhancing professional practice and advocating for systemic change within Senegal Dakar.</w:t>
      </w:r>
    </w:p>
    <w:bookmarkEnd w:id="24"/>
    <w:bookmarkStart w:id="25" w:name="expected-contribution-and-impact"/>
    <w:p>
      <w:pPr>
        <w:pStyle w:val="Heading2"/>
      </w:pPr>
      <w:r>
        <w:t xml:space="preserve">6. Expected Contribution and Impact</w:t>
      </w:r>
    </w:p>
    <w:p>
      <w:pPr>
        <w:pStyle w:val="FirstParagraph"/>
      </w:pPr>
      <w:r>
        <w:t xml:space="preserve">This Thesis Proposal promises significant, actionable outcomes. The research will culminate in a detailed report and policy brief specifically tailored for Senegalese stakeholders, focusing on:</w:t>
      </w:r>
    </w:p>
    <w:p>
      <w:pPr>
        <w:numPr>
          <w:ilvl w:val="0"/>
          <w:numId w:val="1005"/>
        </w:numPr>
        <w:pStyle w:val="Compact"/>
      </w:pPr>
      <w:r>
        <w:t xml:space="preserve">A validated framework for culturally competent social work practice within urban Senegal Dakar.</w:t>
      </w:r>
    </w:p>
    <w:p>
      <w:pPr>
        <w:numPr>
          <w:ilvl w:val="0"/>
          <w:numId w:val="1005"/>
        </w:numPr>
        <w:pStyle w:val="Compact"/>
      </w:pPr>
      <w:r>
        <w:t xml:space="preserve">Concrete recommendations for aligning university curricula with Dakar's on-the-ground needs (e.g., integrating local cultural mediation techniques, contextualized case management).</w:t>
      </w:r>
    </w:p>
    <w:p>
      <w:pPr>
        <w:numPr>
          <w:ilvl w:val="0"/>
          <w:numId w:val="1005"/>
        </w:numPr>
        <w:pStyle w:val="Compact"/>
      </w:pPr>
      <w:r>
        <w:t xml:space="preserve">Strategies for improving professional recognition, career pathways, and resource allocation for Social Workers within the Senegalese state and NGO sectors.</w:t>
      </w:r>
    </w:p>
    <w:bookmarkEnd w:id="25"/>
    <w:bookmarkStart w:id="26" w:name="X17ded6743e33b6c5ec468d86e5236d0694bdc79"/>
    <w:p>
      <w:pPr>
        <w:pStyle w:val="Heading2"/>
      </w:pPr>
      <w:r>
        <w:t xml:space="preserve">7. Conclusion: A Call to Strengthen Senegal Dakar's Social Foundation</w:t>
      </w:r>
    </w:p>
    <w:p>
      <w:pPr>
        <w:pStyle w:val="FirstParagraph"/>
      </w:pPr>
      <w:r>
        <w:t xml:space="preserve">The challenges facing vulnerable populations in Senegal Dakar are immense, but they cannot be solved without a strong, effective, and locally-rooted social work profession. This Thesis Proposal is not merely academic; it is an urgent call to action for Senegal. It seeks to move beyond generic social service models and instead build the capacity of the</w:t>
      </w:r>
      <w:r>
        <w:t xml:space="preserve"> </w:t>
      </w:r>
      <w:r>
        <w:rPr>
          <w:bCs/>
          <w:b/>
        </w:rPr>
        <w:t xml:space="preserve">Social Worker</w:t>
      </w:r>
      <w:r>
        <w:t xml:space="preserve"> </w:t>
      </w:r>
      <w:r>
        <w:t xml:space="preserve">– the frontline professional who understands both community context and systemic need – to foster resilience, promote dignity, and contribute directly to Dakar's sustainable future. By centering the realities of Senegal Dakar in this research, this proposal aims to provide a vital blueprint for transforming social work from a reactive service into an active engine for equitable urban development within Senegal itself. The success of this Thesis Proposal will be measured not just in academic rigor, but in tangible steps taken towards empowering Social Workers across Senegal Dakar to build stronger, more inclusive communities.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Social Work Practice in Urban Senegal Dakar</dc:title>
  <dc:creator/>
  <dc:language>en</dc:language>
  <cp:keywords/>
  <dcterms:created xsi:type="dcterms:W3CDTF">2026-05-02T07:15:50Z</dcterms:created>
  <dcterms:modified xsi:type="dcterms:W3CDTF">2026-05-02T07:15:50Z</dcterms:modified>
</cp:coreProperties>
</file>

<file path=docProps/custom.xml><?xml version="1.0" encoding="utf-8"?>
<Properties xmlns="http://schemas.openxmlformats.org/officeDocument/2006/custom-properties" xmlns:vt="http://schemas.openxmlformats.org/officeDocument/2006/docPropsVTypes"/>
</file>