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Tashkent,</w:t>
      </w:r>
      <w:r>
        <w:t xml:space="preserve"> </w:t>
      </w:r>
      <w:r>
        <w:t xml:space="preserve">Uzbekistan</w:t>
      </w:r>
    </w:p>
    <w:bookmarkStart w:id="28" w:name="X4d88b29449ce8e166e35514bb914a4d24379428"/>
    <w:p>
      <w:pPr>
        <w:pStyle w:val="Heading1"/>
      </w:pPr>
      <w:r>
        <w:t xml:space="preserve">Thesis Proposal: Advancing Professional Social Work Practice in Tashkent, Uzbekistan</w:t>
      </w:r>
    </w:p>
    <w:bookmarkStart w:id="20" w:name="introduction-and-background"/>
    <w:p>
      <w:pPr>
        <w:pStyle w:val="Heading2"/>
      </w:pPr>
      <w:r>
        <w:t xml:space="preserve">Introduction and Background</w:t>
      </w:r>
    </w:p>
    <w:p>
      <w:pPr>
        <w:pStyle w:val="FirstParagraph"/>
      </w:pPr>
      <w:r>
        <w:t xml:space="preserve">The rapidly evolving social landscape of Uzbekistan demands a robust and professionalized social work sector. Within this context, Tashkent, as the political, economic, and cultural capital of Uzbekistan, faces unique challenges including urbanization pressures, migration dynamics, increasing poverty pockets amidst economic reforms, and a growing need for specialized support services. This Thesis Proposal outlines critical research into the role and development of the</w:t>
      </w:r>
      <w:r>
        <w:t xml:space="preserve"> </w:t>
      </w:r>
      <w:r>
        <w:rPr>
          <w:iCs/>
          <w:i/>
        </w:rPr>
        <w:t xml:space="preserve">Social Worker</w:t>
      </w:r>
      <w:r>
        <w:t xml:space="preserve"> </w:t>
      </w:r>
      <w:r>
        <w:t xml:space="preserve">profession specifically within Tashkent city. The primary aim is to investigate the current state of social work practice, identify systemic barriers to effective intervention, and propose evidence-based strategies for strengthening professional standards and service delivery tailored to Uzbekistan's socio-cultural context.</w:t>
      </w:r>
    </w:p>
    <w:bookmarkEnd w:id="20"/>
    <w:bookmarkStart w:id="21" w:name="problem-statement"/>
    <w:p>
      <w:pPr>
        <w:pStyle w:val="Heading2"/>
      </w:pPr>
      <w:r>
        <w:t xml:space="preserve">Problem Statement</w:t>
      </w:r>
    </w:p>
    <w:p>
      <w:pPr>
        <w:pStyle w:val="FirstParagraph"/>
      </w:pPr>
      <w:r>
        <w:t xml:space="preserve">Despite Uzbekistan's commitment to social development as enshrined in its "Social Protection Strategy 2035" and constitutional principles, the formalization of the Social Worker role remains nascent. In Tashkent, where complex social issues intersect with a diverse population (estimated at over 5 million residents), there is a critical gap between the growing need for professional social services and the capacity of existing practitioners. Many individuals working in community support roles lack formal education, standardized training aligned with international best practices adapted to Uzbekistan's values, and clear career pathways. This leads to inconsistent service quality, limited reach to vulnerable populations (including elderly residents without family support, internally displaced persons from rural areas moving into Tashkent for work, persons with disabilities, and marginalized migrant communities), and an inability to effectively address emerging challenges like youth mental health crises or domestic violence in a culturally competent manner. This Thesis Proposal directly addresses this urgent need for professional development within the Uzbekistan Social Work landscape.</w:t>
      </w:r>
    </w:p>
    <w:bookmarkEnd w:id="21"/>
    <w:bookmarkStart w:id="22" w:name="research-objectives"/>
    <w:p>
      <w:pPr>
        <w:pStyle w:val="Heading2"/>
      </w:pPr>
      <w:r>
        <w:t xml:space="preserve">Research Objectives</w:t>
      </w:r>
    </w:p>
    <w:p>
      <w:pPr>
        <w:pStyle w:val="FirstParagraph"/>
      </w:pPr>
      <w:r>
        <w:t xml:space="preserve">The specific objectives of this research are:</w:t>
      </w:r>
      <w:r>
        <w:t xml:space="preserve"> </w:t>
      </w:r>
      <w:r>
        <w:t xml:space="preserve">1. To conduct a comprehensive assessment of the current qualifications, training, working conditions, and professional identity of practicing Social Workers across key service agencies in Tashkent (including government social protection departments, NGOs like "Bolalar Bilimining Yigitlari" and "Mehnat", and community centers).</w:t>
      </w:r>
      <w:r>
        <w:t xml:space="preserve"> </w:t>
      </w:r>
      <w:r>
        <w:t xml:space="preserve">2. To identify the most pressing social challenges faced by vulnerable populations within Tashkent that require specialized Social Worker intervention, with emphasis on local cultural nuances.</w:t>
      </w:r>
      <w:r>
        <w:t xml:space="preserve"> </w:t>
      </w:r>
      <w:r>
        <w:t xml:space="preserve">3. To analyze existing national policies, regulations (e.g., Uzbekistan's Law on Social Work), and institutional frameworks governing the profession in relation to practical implementation in Tashkent.</w:t>
      </w:r>
      <w:r>
        <w:t xml:space="preserve"> </w:t>
      </w:r>
      <w:r>
        <w:t xml:space="preserve">4. To propose a contextually appropriate framework for enhancing professional standards, ethical guidelines, continuing education pathways, and integration of the Social Worker role within Uzbekistan's broader social service system.</w:t>
      </w:r>
    </w:p>
    <w:bookmarkEnd w:id="22"/>
    <w:bookmarkStart w:id="23" w:name="X492bf92848df8b1ae1faebcf3cf8711d9682ceb"/>
    <w:p>
      <w:pPr>
        <w:pStyle w:val="Heading2"/>
      </w:pPr>
      <w:r>
        <w:t xml:space="preserve">Literature Review (Brief Contextualization)</w:t>
      </w:r>
    </w:p>
    <w:p>
      <w:pPr>
        <w:pStyle w:val="FirstParagraph"/>
      </w:pPr>
      <w:r>
        <w:t xml:space="preserve">While literature on social work in Central Asia is expanding, research specifically focused on the professional development and practice context *within Tashkent, Uzbekistan* remains scarce. Existing studies often generalize across the region or focus narrowly on specific programs rather than systemic professional development (e.g., studies by UNICEF Uzbekistan on child protection highlight service gaps but not the workforce capacity). International frameworks like IASSW/IFSW Competency Standards offer valuable reference points, but their direct application requires critical adaptation to Uzbekistan's legal system, Islamic cultural values, traditional family structures that often serve as primary support systems (which can both facilitate and hinder professional intervention), and the specific socio-economic realities of Tashkent. This Thesis Proposal fills this critical void by grounding the research firmly in the urban environment of Tashkent.</w:t>
      </w:r>
    </w:p>
    <w:bookmarkEnd w:id="23"/>
    <w:bookmarkStart w:id="24" w:name="methodology"/>
    <w:p>
      <w:pPr>
        <w:pStyle w:val="Heading2"/>
      </w:pPr>
      <w:r>
        <w:t xml:space="preserve">Methodology</w:t>
      </w:r>
    </w:p>
    <w:p>
      <w:pPr>
        <w:pStyle w:val="FirstParagraph"/>
      </w:pPr>
      <w:r>
        <w:t xml:space="preserve">This qualitative and mixed-methods study will employ:</w:t>
      </w:r>
      <w:r>
        <w:t xml:space="preserve"> </w:t>
      </w:r>
      <w:r>
        <w:t xml:space="preserve">- **Semi-structured Interviews:** Conducted with 30-40 key informants (Social Workers, agency managers, policymakers from Tashkent City Administration and Ministry of Labour and Social Protection of Uzbekistan) to explore challenges, needs, and opportunities.</w:t>
      </w:r>
      <w:r>
        <w:t xml:space="preserve"> </w:t>
      </w:r>
      <w:r>
        <w:t xml:space="preserve">- **Document Analysis:** Review of national social work regulations, training curricula (e.g., at Tashkent State University), policy documents (Social Protection Strategy 2035), and agency reports specific to Tashkent services.</w:t>
      </w:r>
      <w:r>
        <w:t xml:space="preserve"> </w:t>
      </w:r>
      <w:r>
        <w:t xml:space="preserve">- **Focus Group Discussions (FGDs):** With Social Workers from diverse settings in Tashkent to gather collective perspectives on practice barriers and support needs.</w:t>
      </w:r>
      <w:r>
        <w:t xml:space="preserve"> </w:t>
      </w:r>
      <w:r>
        <w:t xml:space="preserve">- **Case Study Analysis:** Examination of 5-7 exemplary Social Worker interventions within Tashkent community centers to identify successful models adaptable for wider use.</w:t>
      </w:r>
      <w:r>
        <w:t xml:space="preserve"> </w:t>
      </w:r>
      <w:r>
        <w:t xml:space="preserve">Data will be analyzed thematically, ensuring findings are interpreted through the lens of Uzbekistan's social, cultural, and political environment. Ethical considerations will be paramount, adhering to international standards and Uzbekistan's research ethics guidelines.</w:t>
      </w:r>
    </w:p>
    <w:bookmarkEnd w:id="24"/>
    <w:bookmarkStart w:id="25" w:name="significance-of-the-research"/>
    <w:p>
      <w:pPr>
        <w:pStyle w:val="Heading2"/>
      </w:pPr>
      <w:r>
        <w:t xml:space="preserve">Significance of the Research</w:t>
      </w:r>
    </w:p>
    <w:p>
      <w:pPr>
        <w:pStyle w:val="FirstParagraph"/>
      </w:pPr>
      <w:r>
        <w:t xml:space="preserve">This Thesis Proposal holds significant potential for impact within Uzbekistan. Findings will directly inform:</w:t>
      </w:r>
      <w:r>
        <w:t xml:space="preserve"> </w:t>
      </w:r>
      <w:r>
        <w:t xml:space="preserve">- **Policy Makers:** The Ministry of Labour and Social Protection in Tashkent, guiding future legislation and resource allocation for professionalizing social work.</w:t>
      </w:r>
      <w:r>
        <w:t xml:space="preserve"> </w:t>
      </w:r>
      <w:r>
        <w:t xml:space="preserve">- **Educators:** Universities (like Tashkent State University of Economics) in revising curricula to produce graduates equipped with contextually relevant skills.</w:t>
      </w:r>
      <w:r>
        <w:t xml:space="preserve"> </w:t>
      </w:r>
      <w:r>
        <w:t xml:space="preserve">- **Practice Organizations:** NGOs and government agencies in Tashkent to improve supervision, training, and working conditions for Social Workers.</w:t>
      </w:r>
      <w:r>
        <w:t xml:space="preserve"> </w:t>
      </w:r>
      <w:r>
        <w:t xml:space="preserve">- **The Profession Itself:** Empowering Social Workers across Uzbekistan Tashkent by strengthening their professional identity, ethical foundation, and perceived value within the community. Ultimately, this research seeks to contribute to building a more resilient social safety net in Tashkent that effectively serves all its citizens through competent and respected Social Workers.</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delivering a clear roadmap for the professional development of the Social Worker role in Uzbekistan, specifically focused on Tashkent. It expects to:</w:t>
      </w:r>
      <w:r>
        <w:t xml:space="preserve"> </w:t>
      </w:r>
      <w:r>
        <w:t xml:space="preserve">- Document a current "state of practice" snapshot for Social Workers in Tashkent, revealing specific training deficits and systemic constraints.</w:t>
      </w:r>
      <w:r>
        <w:t xml:space="preserve"> </w:t>
      </w:r>
      <w:r>
        <w:t xml:space="preserve">- Propose culturally sensitive, locally adaptable standards and competencies for the Social Worker profession within Uzbekistan's legal and ethical framework.</w:t>
      </w:r>
      <w:r>
        <w:t xml:space="preserve"> </w:t>
      </w:r>
      <w:r>
        <w:t xml:space="preserve">- Identify practical, feasible strategies for enhancing professional development pathways accessible within Tashkent's resource context.</w:t>
      </w:r>
      <w:r>
        <w:t xml:space="preserve"> </w:t>
      </w:r>
      <w:r>
        <w:t xml:space="preserve">The resulting Thesis will be a vital academic contribution to social work studies in Central Asia and a practical tool for advancing social welfare services in the heart of Uzbekistan.</w:t>
      </w:r>
    </w:p>
    <w:bookmarkEnd w:id="26"/>
    <w:bookmarkStart w:id="27" w:name="conclusion"/>
    <w:p>
      <w:pPr>
        <w:pStyle w:val="Heading2"/>
      </w:pPr>
      <w:r>
        <w:t xml:space="preserve">Conclusion</w:t>
      </w:r>
    </w:p>
    <w:p>
      <w:pPr>
        <w:pStyle w:val="FirstParagraph"/>
      </w:pPr>
      <w:r>
        <w:t xml:space="preserve">The professionalization of the Social Worker role is not merely an academic exercise but a critical investment in Uzbekistan's social progress. Tashkent, as the nation's capital, serves as an essential proving ground for innovative and sustainable approaches to social work practice. This Thesis Proposal commits to rigorous research within this specific urban context of Uzbekistan Tashkent, aiming to transform the understanding and execution of Social Work from a largely informal activity into a respected, effective profession capable of meeting the complex needs of the city's diverse population. The successful completion and implementation of this research will directly advance the goal of building a more just, compassionate, and socially supported society across Uzbekistan.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Social Work Practice in Tashkent, Uzbekistan</dc:title>
  <dc:creator/>
  <dc:language>en</dc:language>
  <cp:keywords/>
  <dcterms:created xsi:type="dcterms:W3CDTF">2026-07-21T15:24:35Z</dcterms:created>
  <dcterms:modified xsi:type="dcterms:W3CDTF">2026-07-21T15:24:35Z</dcterms:modified>
</cp:coreProperties>
</file>

<file path=docProps/custom.xml><?xml version="1.0" encoding="utf-8"?>
<Properties xmlns="http://schemas.openxmlformats.org/officeDocument/2006/custom-properties" xmlns:vt="http://schemas.openxmlformats.org/officeDocument/2006/docPropsVTypes"/>
</file>