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7" w:name="X0cb4374f12f6f11d576e8dcfcd5a8db04d081e1"/>
    <w:p>
      <w:pPr>
        <w:pStyle w:val="Heading1"/>
      </w:pPr>
      <w:r>
        <w:t xml:space="preserve">Thesis Proposal: Developing Context-Aware Software Engineering Practices for Sustainable Digital Transformation in Egypt Alexandria</w:t>
      </w:r>
    </w:p>
    <w:bookmarkStart w:id="20" w:name="introduction-and-background"/>
    <w:p>
      <w:pPr>
        <w:pStyle w:val="Heading2"/>
      </w:pPr>
      <w:r>
        <w:t xml:space="preserve">Introduction and Background</w:t>
      </w:r>
    </w:p>
    <w:p>
      <w:pPr>
        <w:pStyle w:val="FirstParagraph"/>
      </w:pPr>
      <w:r>
        <w:t xml:space="preserve">The rapid digital transformation sweeping across the Middle East presents both unprecedented opportunities and critical challenges for emerging economies. In</w:t>
      </w:r>
      <w:r>
        <w:t xml:space="preserve"> </w:t>
      </w:r>
      <w:r>
        <w:rPr>
          <w:bCs/>
          <w:b/>
        </w:rPr>
        <w:t xml:space="preserve">Egypt Alexandria</w:t>
      </w:r>
      <w:r>
        <w:t xml:space="preserve">, a city with a rich historical legacy, vibrant academic institutions, and growing tech aspirations, the role of the modern</w:t>
      </w:r>
      <w:r>
        <w:t xml:space="preserve"> </w:t>
      </w:r>
      <w:r>
        <w:rPr>
          <w:bCs/>
          <w:b/>
        </w:rPr>
        <w:t xml:space="preserve">Software Engineer</w:t>
      </w:r>
      <w:r>
        <w:t xml:space="preserve"> </w:t>
      </w:r>
      <w:r>
        <w:t xml:space="preserve">is pivotal to unlocking sustainable development. As Alexandria positions itself as Egypt's digital gateway through initiatives like the Alexandria Technology Park and partnerships with global tech firms, there remains a significant gap between theoretical software engineering education and the practical demands of solving local problems. This</w:t>
      </w:r>
      <w:r>
        <w:t xml:space="preserve"> </w:t>
      </w:r>
      <w:r>
        <w:rPr>
          <w:bCs/>
          <w:b/>
        </w:rPr>
        <w:t xml:space="preserve">Thesis Proposal</w:t>
      </w:r>
      <w:r>
        <w:t xml:space="preserve"> </w:t>
      </w:r>
      <w:r>
        <w:t xml:space="preserve">addresses this critical nexus, advocating for a localized approach to software engineering education and practice specifically tailored to the socio-economic fabric of</w:t>
      </w:r>
      <w:r>
        <w:t xml:space="preserve"> </w:t>
      </w:r>
      <w:r>
        <w:rPr>
          <w:bCs/>
          <w:b/>
        </w:rPr>
        <w:t xml:space="preserve">Egypt Alexandria</w:t>
      </w:r>
      <w:r>
        <w:t xml:space="preserve">.</w:t>
      </w:r>
    </w:p>
    <w:bookmarkEnd w:id="20"/>
    <w:bookmarkStart w:id="21" w:name="problem-statement"/>
    <w:p>
      <w:pPr>
        <w:pStyle w:val="Heading2"/>
      </w:pPr>
      <w:r>
        <w:t xml:space="preserve">Problem Statement</w:t>
      </w:r>
    </w:p>
    <w:p>
      <w:pPr>
        <w:pStyle w:val="FirstParagraph"/>
      </w:pPr>
      <w:r>
        <w:t xml:space="preserve">Current software engineering curricula in Egyptian universities often emphasize generic global frameworks without sufficient integration of local context. This disconnect manifests in several ways within the</w:t>
      </w:r>
      <w:r>
        <w:t xml:space="preserve"> </w:t>
      </w:r>
      <w:r>
        <w:rPr>
          <w:bCs/>
          <w:b/>
        </w:rPr>
        <w:t xml:space="preserve">Egypt Alexandria</w:t>
      </w:r>
      <w:r>
        <w:t xml:space="preserve"> </w:t>
      </w:r>
      <w:r>
        <w:t xml:space="preserve">ecosystem: (1) Graduates lack specific skills for solving regionally relevant problems like optimizing tourism infrastructure for historic sites (e.g., Qaitbay Citadel, Bibliotheca Alexandrina), managing water resource logistics in a coastal city vulnerable to climate change, or developing mobile applications accessible to diverse linguistic groups within Alexandria's population. (2) Local tech startups and government digital initiatives struggle to find</w:t>
      </w:r>
      <w:r>
        <w:t xml:space="preserve"> </w:t>
      </w:r>
      <w:r>
        <w:rPr>
          <w:bCs/>
          <w:b/>
        </w:rPr>
        <w:t xml:space="preserve">Software Engineer</w:t>
      </w:r>
      <w:r>
        <w:t xml:space="preserve">s who understand the unique constraints of Egypt's infrastructure (e.g., intermittent connectivity, legacy systems integration) and cultural nuances. (3) There is minimal research on how context-aware development methodologies can enhance software adoption rates in Alexandria's specific urban environment. This gap hinders Egypt's broader digital economy goals and limits the potential of</w:t>
      </w:r>
      <w:r>
        <w:t xml:space="preserve"> </w:t>
      </w:r>
      <w:r>
        <w:rPr>
          <w:bCs/>
          <w:b/>
        </w:rPr>
        <w:t xml:space="preserve">Egypt Alexandria</w:t>
      </w:r>
      <w:r>
        <w:t xml:space="preserve"> </w:t>
      </w:r>
      <w:r>
        <w:t xml:space="preserve">to become a true regional tech hub.</w:t>
      </w:r>
    </w:p>
    <w:bookmarkEnd w:id="21"/>
    <w:bookmarkStart w:id="22" w:name="research-objectives"/>
    <w:p>
      <w:pPr>
        <w:pStyle w:val="Heading2"/>
      </w:pPr>
      <w:r>
        <w:t xml:space="preserve">Research Objectives</w:t>
      </w:r>
    </w:p>
    <w:p>
      <w:pPr>
        <w:pStyle w:val="FirstParagraph"/>
      </w:pPr>
      <w:r>
        <w:t xml:space="preserve">This research proposes to establish a framework for context-driven software engineering practice in</w:t>
      </w:r>
      <w:r>
        <w:t xml:space="preserve"> </w:t>
      </w:r>
      <w:r>
        <w:rPr>
          <w:bCs/>
          <w:b/>
        </w:rPr>
        <w:t xml:space="preserve">Egypt Alexandria</w:t>
      </w:r>
      <w:r>
        <w:t xml:space="preserve">, with the following specific objectives:</w:t>
      </w:r>
    </w:p>
    <w:p>
      <w:pPr>
        <w:numPr>
          <w:ilvl w:val="0"/>
          <w:numId w:val="1001"/>
        </w:numPr>
        <w:pStyle w:val="Compact"/>
      </w:pPr>
      <w:r>
        <w:t xml:space="preserve">To conduct a comprehensive needs assessment of local tech industries and public sector digital initiatives in</w:t>
      </w:r>
      <w:r>
        <w:t xml:space="preserve"> </w:t>
      </w:r>
      <w:r>
        <w:rPr>
          <w:bCs/>
          <w:b/>
        </w:rPr>
        <w:t xml:space="preserve">Egypt Alexandria</w:t>
      </w:r>
      <w:r>
        <w:t xml:space="preserve">, identifying critical software development challenges requiring localized solutions.</w:t>
      </w:r>
    </w:p>
    <w:p>
      <w:pPr>
        <w:numPr>
          <w:ilvl w:val="0"/>
          <w:numId w:val="1001"/>
        </w:numPr>
        <w:pStyle w:val="Compact"/>
      </w:pPr>
      <w:r>
        <w:t xml:space="preserve">To design, implement, and evaluate a pilot curriculum module for undergraduate Software Engineering programs at the University of Alexandria, integrating case studies based on real Alexandria-specific problems (e.g., optimizing bus route apps for the city's unique traffic patterns or developing low-bandwidth heritage site visitor management systems).</w:t>
      </w:r>
    </w:p>
    <w:p>
      <w:pPr>
        <w:numPr>
          <w:ilvl w:val="0"/>
          <w:numId w:val="1001"/>
        </w:numPr>
        <w:pStyle w:val="Compact"/>
      </w:pPr>
      <w:r>
        <w:t xml:space="preserve">To develop a set of context-aware software engineering guidelines tailored for Egyptian urban environments, addressing constraints like infrastructure limitations, cultural user preferences, and regulatory requirements specific to</w:t>
      </w:r>
      <w:r>
        <w:t xml:space="preserve"> </w:t>
      </w:r>
      <w:r>
        <w:rPr>
          <w:bCs/>
          <w:b/>
        </w:rPr>
        <w:t xml:space="preserve">Egypt Alexandria</w:t>
      </w:r>
      <w:r>
        <w:t xml:space="preserve">.</w:t>
      </w:r>
    </w:p>
    <w:p>
      <w:pPr>
        <w:numPr>
          <w:ilvl w:val="0"/>
          <w:numId w:val="1001"/>
        </w:numPr>
        <w:pStyle w:val="Compact"/>
      </w:pPr>
      <w:r>
        <w:t xml:space="preserve">To assess the impact of these localized practices on the employability and effectiveness of graduating</w:t>
      </w:r>
      <w:r>
        <w:t xml:space="preserve"> </w:t>
      </w:r>
      <w:r>
        <w:rPr>
          <w:bCs/>
          <w:b/>
        </w:rPr>
        <w:t xml:space="preserve">Software Engineer</w:t>
      </w:r>
      <w:r>
        <w:t xml:space="preserve">s within the Alexandria tech ecosystem through collaboration with local companies.</w:t>
      </w:r>
    </w:p>
    <w:bookmarkEnd w:id="22"/>
    <w:bookmarkStart w:id="23" w:name="methodology"/>
    <w:p>
      <w:pPr>
        <w:pStyle w:val="Heading2"/>
      </w:pPr>
      <w:r>
        <w:t xml:space="preserve">Methodology</w:t>
      </w:r>
    </w:p>
    <w:p>
      <w:pPr>
        <w:pStyle w:val="FirstParagraph"/>
      </w:pPr>
      <w:r>
        <w:t xml:space="preserve">The research will employ a mixed-methods approach grounded in Alexandria's reality:</w:t>
      </w:r>
    </w:p>
    <w:p>
      <w:pPr>
        <w:numPr>
          <w:ilvl w:val="0"/>
          <w:numId w:val="1002"/>
        </w:numPr>
        <w:pStyle w:val="Compact"/>
      </w:pPr>
      <w:r>
        <w:rPr>
          <w:iCs/>
          <w:i/>
        </w:rPr>
        <w:t xml:space="preserve">Phase 1 (Context Analysis):</w:t>
      </w:r>
      <w:r>
        <w:t xml:space="preserve"> </w:t>
      </w:r>
      <w:r>
        <w:t xml:space="preserve">Engage with key stakeholders: the Alexandria Technology Park, Egyptian Ministry of Communications and Information Technology (MCIT) local office, University of Alexandria Computer Science department, and prominent local tech companies (e.g., Aksa Group IT, Raya). Conduct structured interviews and workshops to map specific technical challenges faced in Alexandria.</w:t>
      </w:r>
    </w:p>
    <w:p>
      <w:pPr>
        <w:numPr>
          <w:ilvl w:val="0"/>
          <w:numId w:val="1002"/>
        </w:numPr>
        <w:pStyle w:val="Compact"/>
      </w:pPr>
      <w:r>
        <w:rPr>
          <w:iCs/>
          <w:i/>
        </w:rPr>
        <w:t xml:space="preserve">Phase 2 (Curriculum Design &amp; Pilot):</w:t>
      </w:r>
      <w:r>
        <w:t xml:space="preserve"> </w:t>
      </w:r>
      <w:r>
        <w:t xml:space="preserve">Co-develop a new Software Engineering module with faculty from the University of Alexandria. Content will include case studies based on identified local problems, guest lectures from practicing</w:t>
      </w:r>
      <w:r>
        <w:t xml:space="preserve"> </w:t>
      </w:r>
      <w:r>
        <w:rPr>
          <w:bCs/>
          <w:b/>
        </w:rPr>
        <w:t xml:space="preserve">Software Engineer</w:t>
      </w:r>
      <w:r>
        <w:t xml:space="preserve">s working on Alexandria projects, and assignments requiring solutions for real city data (e.g., optimizing traffic flow using open datasets from the Alexandria Municipality).</w:t>
      </w:r>
    </w:p>
    <w:p>
      <w:pPr>
        <w:numPr>
          <w:ilvl w:val="0"/>
          <w:numId w:val="1002"/>
        </w:numPr>
        <w:pStyle w:val="Compact"/>
      </w:pPr>
      <w:r>
        <w:rPr>
          <w:iCs/>
          <w:i/>
        </w:rPr>
        <w:t xml:space="preserve">Phase 3 (Guideline Development &amp; Validation):</w:t>
      </w:r>
      <w:r>
        <w:t xml:space="preserve"> </w:t>
      </w:r>
      <w:r>
        <w:t xml:space="preserve">Synthesize findings into practical guidelines focusing on "Alexandria-First" development principles. Validate these through iterative feedback with a focus group of software engineers currently working in the city and local tech startups.</w:t>
      </w:r>
    </w:p>
    <w:p>
      <w:pPr>
        <w:numPr>
          <w:ilvl w:val="0"/>
          <w:numId w:val="1002"/>
        </w:numPr>
        <w:pStyle w:val="Compact"/>
      </w:pPr>
      <w:r>
        <w:rPr>
          <w:iCs/>
          <w:i/>
        </w:rPr>
        <w:t xml:space="preserve">Phase 4 (Impact Assessment):</w:t>
      </w:r>
      <w:r>
        <w:t xml:space="preserve"> </w:t>
      </w:r>
      <w:r>
        <w:t xml:space="preserve">Track the performance and employer satisfaction of students who complete the pilot module compared to a control group, focusing on project relevance, problem-solving effectiveness within Alexandria's context, and technical skill application.</w:t>
      </w:r>
    </w:p>
    <w:bookmarkEnd w:id="23"/>
    <w:bookmarkStart w:id="24" w:name="significance-and-expected-contributions"/>
    <w:p>
      <w:pPr>
        <w:pStyle w:val="Heading2"/>
      </w:pPr>
      <w:r>
        <w:t xml:space="preserve">Significance and Expected Contributions</w:t>
      </w:r>
    </w:p>
    <w:p>
      <w:pPr>
        <w:pStyle w:val="FirstParagraph"/>
      </w:pPr>
      <w:r>
        <w:t xml:space="preserve">This</w:t>
      </w:r>
      <w:r>
        <w:t xml:space="preserve"> </w:t>
      </w:r>
      <w:r>
        <w:rPr>
          <w:bCs/>
          <w:b/>
        </w:rPr>
        <w:t xml:space="preserve">Thesis Proposal</w:t>
      </w:r>
      <w:r>
        <w:t xml:space="preserve"> </w:t>
      </w:r>
      <w:r>
        <w:t xml:space="preserve">offers significant contributions for both academia and practice in</w:t>
      </w:r>
      <w:r>
        <w:t xml:space="preserve"> </w:t>
      </w:r>
      <w:r>
        <w:rPr>
          <w:bCs/>
          <w:b/>
        </w:rPr>
        <w:t xml:space="preserve">Egypt Alexandria</w:t>
      </w:r>
      <w:r>
        <w:t xml:space="preserve">:</w:t>
      </w:r>
    </w:p>
    <w:p>
      <w:pPr>
        <w:numPr>
          <w:ilvl w:val="0"/>
          <w:numId w:val="1003"/>
        </w:numPr>
        <w:pStyle w:val="Compact"/>
      </w:pPr>
      <w:r>
        <w:rPr>
          <w:iCs/>
          <w:i/>
        </w:rPr>
        <w:t xml:space="preserve">A Localized Educational Model:</w:t>
      </w:r>
      <w:r>
        <w:t xml:space="preserve"> </w:t>
      </w:r>
      <w:r>
        <w:t xml:space="preserve">It provides the first comprehensive framework for integrating region-specific context into Software Engineering education within Egypt, moving beyond one-size-fits-all global standards. This directly addresses the skills gap identified by Alexandria's tech employers.</w:t>
      </w:r>
    </w:p>
    <w:p>
      <w:pPr>
        <w:numPr>
          <w:ilvl w:val="0"/>
          <w:numId w:val="1003"/>
        </w:numPr>
        <w:pStyle w:val="Compact"/>
      </w:pPr>
      <w:r>
        <w:rPr>
          <w:iCs/>
          <w:i/>
        </w:rPr>
        <w:t xml:space="preserve">Enhanced Problem-Solving Capabilities:</w:t>
      </w:r>
      <w:r>
        <w:t xml:space="preserve"> </w:t>
      </w:r>
      <w:r>
        <w:t xml:space="preserve">By focusing on real Alexandria challenges, the proposed curriculum trains</w:t>
      </w:r>
      <w:r>
        <w:t xml:space="preserve"> </w:t>
      </w:r>
      <w:r>
        <w:rPr>
          <w:bCs/>
          <w:b/>
        </w:rPr>
        <w:t xml:space="preserve">Software Engineer</w:t>
      </w:r>
      <w:r>
        <w:t xml:space="preserve">s to build solutions that are not only technically sound but also culturally appropriate, sustainable within local infrastructure, and aligned with community needs – crucial for adoption.</w:t>
      </w:r>
    </w:p>
    <w:p>
      <w:pPr>
        <w:numPr>
          <w:ilvl w:val="0"/>
          <w:numId w:val="1003"/>
        </w:numPr>
        <w:pStyle w:val="Compact"/>
      </w:pPr>
      <w:r>
        <w:rPr>
          <w:iCs/>
          <w:i/>
        </w:rPr>
        <w:t xml:space="preserve">Economic &amp; Social Impact:</w:t>
      </w:r>
      <w:r>
        <w:t xml:space="preserve"> </w:t>
      </w:r>
      <w:r>
        <w:t xml:space="preserve">Successful implementation can catalyze the growth of a more relevant local tech talent pool. This empowers Alexandria to develop digital solutions that directly benefit its citizens (e.g., efficient public service apps, tourism enhancements), boosting the city's digital economy and positioning</w:t>
      </w:r>
      <w:r>
        <w:t xml:space="preserve"> </w:t>
      </w:r>
      <w:r>
        <w:rPr>
          <w:bCs/>
          <w:b/>
        </w:rPr>
        <w:t xml:space="preserve">Egypt Alexandria</w:t>
      </w:r>
      <w:r>
        <w:t xml:space="preserve"> </w:t>
      </w:r>
      <w:r>
        <w:t xml:space="preserve">as a model for context-aware software development in MENA.</w:t>
      </w:r>
    </w:p>
    <w:p>
      <w:pPr>
        <w:numPr>
          <w:ilvl w:val="0"/>
          <w:numId w:val="1003"/>
        </w:numPr>
        <w:pStyle w:val="Compact"/>
      </w:pPr>
      <w:r>
        <w:rPr>
          <w:iCs/>
          <w:i/>
        </w:rPr>
        <w:t xml:space="preserve">Foundation for Future Research:</w:t>
      </w:r>
      <w:r>
        <w:t xml:space="preserve"> </w:t>
      </w:r>
      <w:r>
        <w:t xml:space="preserve">The developed methodology and guidelines will serve as a replicable blueprint for other Egyptian cities and similar emerging economies, contributing to the global discourse on inclusive and context-sensitive software engineering practices.</w:t>
      </w:r>
    </w:p>
    <w:bookmarkEnd w:id="24"/>
    <w:bookmarkStart w:id="25" w:name="conclusion"/>
    <w:p>
      <w:pPr>
        <w:pStyle w:val="Heading2"/>
      </w:pPr>
      <w:r>
        <w:t xml:space="preserve">Conclusion</w:t>
      </w:r>
    </w:p>
    <w:p>
      <w:pPr>
        <w:pStyle w:val="FirstParagraph"/>
      </w:pPr>
      <w:r>
        <w:t xml:space="preserve">The future of digital progress in</w:t>
      </w:r>
      <w:r>
        <w:t xml:space="preserve"> </w:t>
      </w:r>
      <w:r>
        <w:rPr>
          <w:bCs/>
          <w:b/>
        </w:rPr>
        <w:t xml:space="preserve">Egypt Alexandria</w:t>
      </w:r>
      <w:r>
        <w:t xml:space="preserve"> </w:t>
      </w:r>
      <w:r>
        <w:t xml:space="preserve">hinges on cultivating a new generation of</w:t>
      </w:r>
      <w:r>
        <w:t xml:space="preserve"> </w:t>
      </w:r>
      <w:r>
        <w:rPr>
          <w:bCs/>
          <w:b/>
        </w:rPr>
        <w:t xml:space="preserve">Software Engineer</w:t>
      </w:r>
      <w:r>
        <w:t xml:space="preserve">s who are not just proficient in technical skills, but deeply attuned to the city's unique landscape, challenges, and opportunities. This</w:t>
      </w:r>
      <w:r>
        <w:t xml:space="preserve"> </w:t>
      </w:r>
      <w:r>
        <w:rPr>
          <w:bCs/>
          <w:b/>
        </w:rPr>
        <w:t xml:space="preserve">Thesis Proposal</w:t>
      </w:r>
      <w:r>
        <w:t xml:space="preserve"> </w:t>
      </w:r>
      <w:r>
        <w:t xml:space="preserve">outlines a concrete path forward: bridging the gap between academia and local industry needs through context-driven education and practice. By centering the research on Alexandria's specific realities – its history, infrastructure, population dynamics, and current digital initiatives – this work promises to deliver actionable solutions that empower both students entering the workforce as</w:t>
      </w:r>
      <w:r>
        <w:t xml:space="preserve"> </w:t>
      </w:r>
      <w:r>
        <w:rPr>
          <w:bCs/>
          <w:b/>
        </w:rPr>
        <w:t xml:space="preserve">Software Engineer</w:t>
      </w:r>
      <w:r>
        <w:t xml:space="preserve">s and the broader ecosystem of</w:t>
      </w:r>
      <w:r>
        <w:t xml:space="preserve"> </w:t>
      </w:r>
      <w:r>
        <w:rPr>
          <w:bCs/>
          <w:b/>
        </w:rPr>
        <w:t xml:space="preserve">Egypt Alexandria</w:t>
      </w:r>
      <w:r>
        <w:t xml:space="preserve">. The successful execution of this research will not only advance the field of software engineering education in Egypt but also directly contribute to making</w:t>
      </w:r>
      <w:r>
        <w:t xml:space="preserve"> </w:t>
      </w:r>
      <w:r>
        <w:rPr>
          <w:bCs/>
          <w:b/>
        </w:rPr>
        <w:t xml:space="preserve">Egypt Alexandria</w:t>
      </w:r>
      <w:r>
        <w:t xml:space="preserve"> </w:t>
      </w:r>
      <w:r>
        <w:t xml:space="preserve">a more innovative, connected, and prosperous city for all its residents. The time is now to build software engineering capacity that truly serves the people and places it was designed for.</w:t>
      </w:r>
    </w:p>
    <w:bookmarkEnd w:id="25"/>
    <w:bookmarkStart w:id="26" w:name="references-illustrative"/>
    <w:p>
      <w:pPr>
        <w:pStyle w:val="Heading2"/>
      </w:pPr>
      <w:r>
        <w:t xml:space="preserve">References (Illustrative)</w:t>
      </w:r>
    </w:p>
    <w:p>
      <w:pPr>
        <w:numPr>
          <w:ilvl w:val="0"/>
          <w:numId w:val="1004"/>
        </w:numPr>
        <w:pStyle w:val="Compact"/>
      </w:pPr>
      <w:r>
        <w:t xml:space="preserve">Egypt Vision 2030: Digital Egypt Strategy Documents.</w:t>
      </w:r>
    </w:p>
    <w:p>
      <w:pPr>
        <w:numPr>
          <w:ilvl w:val="0"/>
          <w:numId w:val="1004"/>
        </w:numPr>
        <w:pStyle w:val="Compact"/>
      </w:pPr>
      <w:r>
        <w:t xml:space="preserve">University of Alexandria, Faculty of Engineering, Computer Science Department Curriculum Review Reports (Recent).</w:t>
      </w:r>
    </w:p>
    <w:p>
      <w:pPr>
        <w:numPr>
          <w:ilvl w:val="0"/>
          <w:numId w:val="1004"/>
        </w:numPr>
        <w:pStyle w:val="Compact"/>
      </w:pPr>
      <w:r>
        <w:t xml:space="preserve">National Telecommunications Regulatory Authority (NTRA) - Alexandria Tech Ecosystem Analysis.</w:t>
      </w:r>
    </w:p>
    <w:p>
      <w:pPr>
        <w:numPr>
          <w:ilvl w:val="0"/>
          <w:numId w:val="1004"/>
        </w:numPr>
        <w:pStyle w:val="Compact"/>
      </w:pPr>
      <w:r>
        <w:t xml:space="preserve">D. T. Jones, "Context-Aware Software Development: A Framework for Emerging Markets," *Journal of Systems and Software*,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in Egypt Alexandria</dc:title>
  <dc:creator/>
  <dc:language>en</dc:language>
  <cp:keywords/>
  <dcterms:created xsi:type="dcterms:W3CDTF">2026-04-23T17:59:06Z</dcterms:created>
  <dcterms:modified xsi:type="dcterms:W3CDTF">2026-04-23T17:59:06Z</dcterms:modified>
</cp:coreProperties>
</file>

<file path=docProps/custom.xml><?xml version="1.0" encoding="utf-8"?>
<Properties xmlns="http://schemas.openxmlformats.org/officeDocument/2006/custom-properties" xmlns:vt="http://schemas.openxmlformats.org/officeDocument/2006/docPropsVTypes"/>
</file>