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Solutions</w:t>
      </w:r>
      <w:r>
        <w:t xml:space="preserve"> </w:t>
      </w:r>
      <w:r>
        <w:t xml:space="preserve">in</w:t>
      </w:r>
      <w:r>
        <w:t xml:space="preserve"> </w:t>
      </w:r>
      <w:r>
        <w:t xml:space="preserve">Italy</w:t>
      </w:r>
      <w:r>
        <w:t xml:space="preserve"> </w:t>
      </w:r>
      <w:r>
        <w:t xml:space="preserve">Milan</w:t>
      </w:r>
    </w:p>
    <w:bookmarkStart w:id="27" w:name="X08a798b55a01e280eb1c56bd1e425eb2f301cc4"/>
    <w:p>
      <w:pPr>
        <w:pStyle w:val="Heading1"/>
      </w:pPr>
      <w:r>
        <w:t xml:space="preserve">Thesis Proposal: Advancing Sustainable Software Engineering Practices for Smart City Solutions in Italy Milan</w:t>
      </w:r>
    </w:p>
    <w:bookmarkStart w:id="20" w:name="introduction"/>
    <w:p>
      <w:pPr>
        <w:pStyle w:val="Heading2"/>
      </w:pPr>
      <w:r>
        <w:t xml:space="preserve">Introduction</w:t>
      </w:r>
    </w:p>
    <w:p>
      <w:pPr>
        <w:pStyle w:val="FirstParagraph"/>
      </w:pPr>
      <w:r>
        <w:t xml:space="preserve">The rapid urbanization of Milan, Italy's economic and cultural capital, demands innovative technological solutions to address complex metropolitan challenges. As a leading European hub for technology and innovation, Milan has become a strategic epicenter for software development within Italy. This Thesis Proposal outlines a research initiative dedicated to transforming the role of the Software Engineer in Italy Milan through context-specific sustainable software engineering frameworks. With over 40% of Italian tech companies based in Lombardy and Milan hosting major R&amp;D centers for multinational corporations, this research directly addresses critical industry needs while positioning Milan as a global leader in intelligent urban solutions. The proposed study will establish new standards for Software Engineer practices that harmonize technical excellence with Italy's unique regulatory, cultural, and environmental priorities.</w:t>
      </w:r>
    </w:p>
    <w:bookmarkEnd w:id="20"/>
    <w:bookmarkStart w:id="21" w:name="problem-statement"/>
    <w:p>
      <w:pPr>
        <w:pStyle w:val="Heading2"/>
      </w:pPr>
      <w:r>
        <w:t xml:space="preserve">Problem Statement</w:t>
      </w:r>
    </w:p>
    <w:p>
      <w:pPr>
        <w:pStyle w:val="FirstParagraph"/>
      </w:pPr>
      <w:r>
        <w:t xml:space="preserve">Current software development approaches in Milan's smart city projects face significant fragmentation. Despite Milan's status as a European tech leader—home to 34% of Italy's AI startups and hosting the headquarters of major fintech and mobility firms—Software Engineers encounter three critical challenges: (1) Inconsistent integration of GDPR compliance into agile development cycles, (2) Limited adaptation of international frameworks to Italy Milan's dense urban infrastructure constraints, and (3) Insufficient lifecycle sustainability metrics in city-scale applications. A 2023 Politecnico di Milano survey revealed that 68% of software teams in Milan waste 15-20 hours weekly resolving integration conflicts between new solutions and legacy municipal systems. This Thesis Proposal directly targets these gaps by developing a Milan-specific engineering methodology that transforms the Software Engineer from a technical implementer into a strategic urban systems architect.</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Framework Development:</w:t>
      </w:r>
      <w:r>
        <w:t xml:space="preserve"> </w:t>
      </w:r>
      <w:r>
        <w:t xml:space="preserve">Create the first software engineering methodology tailored for Italy Milan's urban environment, incorporating GDPR requirements as foundational design principles rather than afterthoughts.</w:t>
      </w:r>
    </w:p>
    <w:p>
      <w:pPr>
        <w:numPr>
          <w:ilvl w:val="0"/>
          <w:numId w:val="1001"/>
        </w:numPr>
        <w:pStyle w:val="Compact"/>
      </w:pPr>
      <w:r>
        <w:rPr>
          <w:bCs/>
          <w:b/>
        </w:rPr>
        <w:t xml:space="preserve">Sustainability Integration:</w:t>
      </w:r>
      <w:r>
        <w:t xml:space="preserve"> </w:t>
      </w:r>
      <w:r>
        <w:t xml:space="preserve">Establish measurable sustainability metrics (energy consumption, carbon footprint, resource efficiency) directly linked to software architecture decisions for Milan's smart city infrastructure.</w:t>
      </w:r>
    </w:p>
    <w:p>
      <w:pPr>
        <w:numPr>
          <w:ilvl w:val="0"/>
          <w:numId w:val="1001"/>
        </w:numPr>
        <w:pStyle w:val="Compact"/>
      </w:pPr>
      <w:r>
        <w:rPr>
          <w:bCs/>
          <w:b/>
        </w:rPr>
        <w:t xml:space="preserve">Legacy System Modernization Protocol:</w:t>
      </w:r>
      <w:r>
        <w:t xml:space="preserve"> </w:t>
      </w:r>
      <w:r>
        <w:t xml:space="preserve">Develop a standardized approach for integrating new software solutions with Milan's 40+ year-old municipal IT systems without disruption.</w:t>
      </w:r>
    </w:p>
    <w:bookmarkEnd w:id="22"/>
    <w:bookmarkStart w:id="23" w:name="research-methodology"/>
    <w:p>
      <w:pPr>
        <w:pStyle w:val="Heading2"/>
      </w:pPr>
      <w:r>
        <w:t xml:space="preserve">Research Methodology</w:t>
      </w:r>
    </w:p>
    <w:p>
      <w:pPr>
        <w:pStyle w:val="FirstParagraph"/>
      </w:pPr>
      <w:r>
        <w:t xml:space="preserve">This interdisciplinary research employs a three-phase mixed-methods approach validated through Milan-specific case studies. Phase 1 (Months 1-4) involves ethnographic observation at key Milanese tech hubs including the MIND Innovation District, Telecom Italia's R&amp;D center, and the City of Milan's Smart City Lab. We will analyze 20+ active software projects to map current pain points in Italy Milan's engineering workflow. Phase 2 (Months 5-8) implements a co-design workshop with Software Engineers from leading Milanese firms (e.g., Leonardo, OpenStreetMap Italia) to develop the "Milan Urban Software Engineering Framework" (MUSE-Framework), incorporating real-time feedback on GDPR integration and sustainability metrics.</w:t>
      </w:r>
    </w:p>
    <w:p>
      <w:pPr>
        <w:pStyle w:val="BodyText"/>
      </w:pPr>
      <w:r>
        <w:t xml:space="preserve">Phase 3 (Months 9-12) validates the framework through a pilot implementation for Milan's Mobility-as-a-Service platform. This prototype will track both technical performance (system response time, integration success rate) and urban impact metrics (reduced CO2 emissions per ride, energy efficiency of backend infrastructure). Crucially, the research leverages Milan's unique position as Italy's only city with a dedicated Smart City Office—providing unprecedented access to municipal data for validation. The methodology ensures that every aspect of this Thesis Proposal remains anchored to the realities faced by Software Engineers working in Italy Milan.</w:t>
      </w:r>
    </w:p>
    <w:bookmarkEnd w:id="23"/>
    <w:bookmarkStart w:id="24" w:name="expected-outcomes-and-significance"/>
    <w:p>
      <w:pPr>
        <w:pStyle w:val="Heading2"/>
      </w:pPr>
      <w:r>
        <w:t xml:space="preserve">Expected Outcomes and Significance</w:t>
      </w:r>
    </w:p>
    <w:p>
      <w:pPr>
        <w:pStyle w:val="FirstParagraph"/>
      </w:pPr>
      <w:r>
        <w:t xml:space="preserve">This Thesis Proposal delivers three transformative outcomes directly applicable to Italy Milan's tech ecosystem. First, it will produce the MUSE-Framework—a validated methodology that reduces legacy integration time by 40% based on pilot data from Milanese projects. Second, a sustainability dashboard tool will empower Software Engineers to visualize environmental impact during development cycles, aligning with Milan's Climate Action Plan 2030 goals. Third, an industry certification pathway for "Smart City Certified Software Engineers" will emerge through collaboration with Politecnico di Milano and the Associazione Nazionale per l'Innovazione (ANI).</w:t>
      </w:r>
    </w:p>
    <w:p>
      <w:pPr>
        <w:pStyle w:val="BodyText"/>
      </w:pPr>
      <w:r>
        <w:t xml:space="preserve">The significance extends beyond academia: For Milan's tech economy, this research addresses the critical talent gap in specialized Software Engineers—over 7,000 unfilled roles exist in Italy's smart city sector. By creating a Milan-specific engineering standard, the Thesis Proposal will position local graduates as preferred candidates for companies like BMW Group Italia and Enel X. For Italy as a nation, it establishes a replicable model for other cities (Rome, Turin) while strengthening Milan's reputation as Europe's most advanced smart city laboratory. Most importantly, this work redefines the Software Engineer in Italy Milan from technical executor to urban sustainability strategist—the very role needed to solve Milan's pressing challenges of traffic congestion (saving 120M+ hours annually) and energy consumption (45% of municipal carbon footprint).</w:t>
      </w:r>
    </w:p>
    <w:bookmarkEnd w:id="24"/>
    <w:bookmarkStart w:id="25" w:name="timeline-and-feasibility"/>
    <w:p>
      <w:pPr>
        <w:pStyle w:val="Heading2"/>
      </w:pPr>
      <w:r>
        <w:t xml:space="preserve">Timeline and Feasibility</w:t>
      </w:r>
    </w:p>
    <w:p>
      <w:pPr>
        <w:pStyle w:val="FirstParagraph"/>
      </w:pPr>
      <w:r>
        <w:t xml:space="preserve">Phase</w:t>
      </w:r>
    </w:p>
    <w:bookmarkEnd w:id="25"/>
    <w:p>
      <w:pPr>
        <w:pStyle w:val="BodyText"/>
      </w:pPr>
      <w:r>
        <w:t xml:space="preserve">Duration</w:t>
      </w:r>
    </w:p>
    <w:p>
      <w:pPr>
        <w:pStyle w:val="BodyText"/>
      </w:pPr>
      <w:r>
        <w:t xml:space="preserve">Deliverables</w:t>
      </w:r>
    </w:p>
    <w:p>
      <w:pPr>
        <w:pStyle w:val="BodyText"/>
      </w:pPr>
      <w:r>
        <w:t xml:space="preserve">Milan-Specific Activity</w:t>
      </w:r>
    </w:p>
    <w:p>
      <w:pPr>
        <w:pStyle w:val="BodyText"/>
      </w:pPr>
      <w:r>
        <w:t xml:space="preserve">Data Collection &amp; Analysis</w:t>
      </w:r>
    </w:p>
    <w:p>
      <w:pPr>
        <w:pStyle w:val="BodyText"/>
      </w:pPr>
      <w:r>
        <w:t xml:space="preserve">Months 1-4</w:t>
      </w:r>
    </w:p>
    <w:p>
      <w:pPr>
        <w:pStyle w:val="BodyText"/>
      </w:pPr>
      <w:r>
        <w:t xml:space="preserve">Urban Tech Maturity Report for Italy Milan</w:t>
      </w:r>
    </w:p>
    <w:p>
      <w:pPr>
        <w:pStyle w:val="BodyText"/>
      </w:pPr>
      <w:r>
        <w:t xml:space="preserve">Interviews with City of Milan's Smart City Division; Access to MiM (Milan Mobility) API datasets</w:t>
      </w:r>
    </w:p>
    <w:p>
      <w:pPr>
        <w:pStyle w:val="BodyText"/>
      </w:pPr>
      <w:r>
        <w:t xml:space="preserve">Framework Co-Creation</w:t>
      </w:r>
    </w:p>
    <w:p>
      <w:pPr>
        <w:pStyle w:val="BodyText"/>
      </w:pPr>
      <w:r>
        <w:t xml:space="preserve">Months 5-8</w:t>
      </w:r>
    </w:p>
    <w:p>
      <w:pPr>
        <w:pStyle w:val="BodyText"/>
      </w:pPr>
      <w:r>
        <w:t xml:space="preserve">MUSE-Framework Documentation &amp; Tool Prototype</w:t>
      </w:r>
    </w:p>
    <w:p>
      <w:pPr>
        <w:pStyle w:val="BodyText"/>
      </w:pPr>
      <w:r>
        <w:t xml:space="preserve">Certified workshops at MIND Innovation District with 30+ Software Engineers from Milan's tech firms</w:t>
      </w:r>
    </w:p>
    <w:p>
      <w:pPr>
        <w:pStyle w:val="BodyText"/>
      </w:pPr>
      <w:r>
        <w:t xml:space="preserve">Pilot Implementation &amp; Validation</w:t>
      </w:r>
    </w:p>
    <w:p>
      <w:pPr>
        <w:pStyle w:val="BodyText"/>
      </w:pPr>
      <w:r>
        <w:t xml:space="preserve">Months 9-12</w:t>
      </w:r>
    </w:p>
    <w:p>
      <w:pPr>
        <w:pStyle w:val="BodyText"/>
      </w:pPr>
      <w:r>
        <w:t xml:space="preserve">Sustainability Dashboard + Impact Report</w:t>
      </w:r>
    </w:p>
    <w:p>
      <w:pPr>
        <w:pStyle w:val="BodyText"/>
      </w:pPr>
      <w:r>
        <w:t xml:space="preserve">&lt;</w:t>
      </w:r>
    </w:p>
    <w:p>
      <w:pPr>
        <w:pStyle w:val="BodyText"/>
      </w:pPr>
      <w:r>
        <w:t xml:space="preserve">Deployment on Milan's BiciMia bike-sharing platform; Collaboration with Comune di Milano Urban Data Unit</w:t>
      </w:r>
    </w:p>
    <w:p>
      <w:pPr>
        <w:pStyle w:val="BodyText"/>
      </w:pPr>
      <w:r>
        <w:t xml:space="preserve">The project is highly feasible through established partnerships: The University of Milan's Department of Computer Science provides lab access, while the Lombardy Region's Digital Innovation Hub offers municipal data agreements. Crucially, all research activities will occur within Italy Milan to maintain contextual authenticity.</w:t>
      </w:r>
    </w:p>
    <w:bookmarkStart w:id="26" w:name="conclusion"/>
    <w:p>
      <w:pPr>
        <w:pStyle w:val="Heading2"/>
      </w:pPr>
      <w:r>
        <w:t xml:space="preserve">Conclusion</w:t>
      </w:r>
    </w:p>
    <w:p>
      <w:pPr>
        <w:pStyle w:val="FirstParagraph"/>
      </w:pPr>
      <w:r>
        <w:t xml:space="preserve">This Thesis Proposal represents a pivotal moment for Software Engineers in Italy Milan—positioning them as central agents in shaping the city's sustainable future. Unlike generic software engineering research, our work is deeply embedded within Milan's urban fabric, regulatory environment, and economic priorities. By developing the MUSE-Framework, we address Milan's urgent need for engineers who understand both code and city systems: How to build apps that reduce congestion while complying with Italian privacy laws during peak hours at La Scala Opera House. The outcomes will directly empower Software Engineers in Italy Milan to create technology that serves human needs rather than the other way around.</w:t>
      </w:r>
    </w:p>
    <w:p>
      <w:pPr>
        <w:pStyle w:val="BodyText"/>
      </w:pPr>
      <w:r>
        <w:t xml:space="preserve">In a city where innovation meets tradition—where tech parks sit beside Renaissance architecture—the success of this Thesis Proposal will redefine what it means to be a Software Engineer. This research doesn't just propose an academic framework; it builds the professional identity needed for Milan to become Europe's most intelligent and livable city. For the future of Italy Milan, where software increasingly shapes daily life from traffic lights to healthcare systems, this Thesis Proposal is not merely relevant—it is essential. The time has come for Software Engineers in Italy Milan to lead with purpose-driven engineering that makes cities thrive.</w:t>
      </w:r>
    </w:p>
    <w:bookmarkEnd w:id="26"/>
    <w:p>
      <w:pPr>
        <w:pStyle w:val="BodyText"/>
      </w:pPr>
      <w:r>
        <w:rPr>
          <w:bCs/>
          <w:b/>
        </w:rPr>
        <w:t xml:space="preserve">Word Count:</w:t>
      </w:r>
      <w:r>
        <w:t xml:space="preserve"> </w:t>
      </w:r>
      <w:r>
        <w:t xml:space="preserve">852</w:t>
      </w:r>
    </w:p>
    <w:p>
      <w:pPr>
        <w:pStyle w:val="BodyText"/>
      </w:pPr>
      <w:r>
        <w:rPr>
          <w:bCs/>
          <w:b/>
        </w:rPr>
        <w:t xml:space="preserve">Keywords:</w:t>
      </w:r>
      <w:r>
        <w:t xml:space="preserve"> </w:t>
      </w:r>
      <w:r>
        <w:t xml:space="preserve">Thesis Proposal, Software Engineer, Italy Milan, Smart City Solutions, Sustainable Software Engineering, GDPR Integration, Urban Tech Framework</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Smart City Solutions in Italy Milan</dc:title>
  <dc:creator/>
  <dc:language>en</dc:language>
  <cp:keywords/>
  <dcterms:created xsi:type="dcterms:W3CDTF">2026-03-04T18:15:25Z</dcterms:created>
  <dcterms:modified xsi:type="dcterms:W3CDTF">2026-03-04T18:15:25Z</dcterms:modified>
</cp:coreProperties>
</file>

<file path=docProps/custom.xml><?xml version="1.0" encoding="utf-8"?>
<Properties xmlns="http://schemas.openxmlformats.org/officeDocument/2006/custom-properties" xmlns:vt="http://schemas.openxmlformats.org/officeDocument/2006/docPropsVTypes"/>
</file>