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w:t>
      </w:r>
      <w:r>
        <w:t xml:space="preserve"> </w:t>
      </w:r>
      <w:r>
        <w:t xml:space="preserve">in</w:t>
      </w:r>
      <w:r>
        <w:t xml:space="preserve"> </w:t>
      </w:r>
      <w:r>
        <w:t xml:space="preserve">New</w:t>
      </w:r>
      <w:r>
        <w:t xml:space="preserve"> </w:t>
      </w:r>
      <w:r>
        <w:t xml:space="preserve">Zealand</w:t>
      </w:r>
      <w:r>
        <w:t xml:space="preserve"> </w:t>
      </w:r>
      <w:r>
        <w:t xml:space="preserve">Auckland</w:t>
      </w:r>
    </w:p>
    <w:bookmarkStart w:id="29" w:name="Xb479c5d63dd205b49e252e3b743b585a7da08c1"/>
    <w:p>
      <w:pPr>
        <w:pStyle w:val="Heading1"/>
      </w:pPr>
      <w:r>
        <w:t xml:space="preserve">Thesis Proposal: Advancing Software Engineering Practice in New Zealand Auckland</w:t>
      </w:r>
    </w:p>
    <w:bookmarkStart w:id="20" w:name="abstract"/>
    <w:p>
      <w:pPr>
        <w:pStyle w:val="Heading2"/>
      </w:pPr>
      <w:r>
        <w:t xml:space="preserve">Abstract</w:t>
      </w:r>
    </w:p>
    <w:p>
      <w:pPr>
        <w:pStyle w:val="FirstParagraph"/>
      </w:pPr>
      <w:r>
        <w:t xml:space="preserve">This thesis proposal outlines a research project investigating the evolving professional landscape and critical challenges faced by the</w:t>
      </w:r>
      <w:r>
        <w:t xml:space="preserve"> </w:t>
      </w:r>
      <w:r>
        <w:rPr>
          <w:bCs/>
          <w:b/>
        </w:rPr>
        <w:t xml:space="preserve">Software Engineer</w:t>
      </w:r>
      <w:r>
        <w:t xml:space="preserve"> </w:t>
      </w:r>
      <w:r>
        <w:t xml:space="preserve">within the burgeoning technology sector of</w:t>
      </w:r>
      <w:r>
        <w:t xml:space="preserve"> </w:t>
      </w:r>
      <w:r>
        <w:rPr>
          <w:bCs/>
          <w:b/>
        </w:rPr>
        <w:t xml:space="preserve">New Zealand Auckland</w:t>
      </w:r>
      <w:r>
        <w:t xml:space="preserve">. As Auckland solidifies its position as New Zealand's primary tech hub, hosting major headquarters of global firms (Xero, Rocket Lab), vibrant startups, and significant government digital initiatives, understanding the unique context for software engineering practice is paramount. This research aims to identify key competencies, industry-specific pressures, and cultural factors shaping successful</w:t>
      </w:r>
      <w:r>
        <w:t xml:space="preserve"> </w:t>
      </w:r>
      <w:r>
        <w:rPr>
          <w:bCs/>
          <w:b/>
        </w:rPr>
        <w:t xml:space="preserve">Software Engineer</w:t>
      </w:r>
      <w:r>
        <w:t xml:space="preserve"> </w:t>
      </w:r>
      <w:r>
        <w:t xml:space="preserve">roles in</w:t>
      </w:r>
      <w:r>
        <w:t xml:space="preserve"> </w:t>
      </w:r>
      <w:r>
        <w:rPr>
          <w:bCs/>
          <w:b/>
        </w:rPr>
        <w:t xml:space="preserve">New Zealand Auckland</w:t>
      </w:r>
      <w:r>
        <w:t xml:space="preserve">, moving beyond generic global frameworks to deliver actionable insights tailored to this dynamic ecosystem. The findings will directly inform curriculum development for local universities (e.g., University of Auckland, AUT), professional development programs, and recruitment strategies within the region's tech industry.</w:t>
      </w:r>
    </w:p>
    <w:bookmarkEnd w:id="20"/>
    <w:bookmarkStart w:id="21" w:name="Xe7643a69e2f6b11f2cb86673698591f2965993d"/>
    <w:p>
      <w:pPr>
        <w:pStyle w:val="Heading2"/>
      </w:pPr>
      <w:r>
        <w:t xml:space="preserve">1. Introduction: The Auckland Tech Ecosystem and the Critical Role of Software Engineers</w:t>
      </w:r>
    </w:p>
    <w:p>
      <w:pPr>
        <w:pStyle w:val="FirstParagraph"/>
      </w:pPr>
      <w:r>
        <w:rPr>
          <w:bCs/>
          <w:b/>
        </w:rPr>
        <w:t xml:space="preserve">New Zealand Auckland</w:t>
      </w:r>
      <w:r>
        <w:t xml:space="preserve"> </w:t>
      </w:r>
      <w:r>
        <w:t xml:space="preserve">is experiencing an unprecedented surge in technology adoption and innovation. As the economic engine of New Zealand, it attracts significant foreign investment, fosters a growing startup culture, and is central to national digital transformation efforts (e.g., Government Digital Service). At the heart of this transformation are</w:t>
      </w:r>
      <w:r>
        <w:t xml:space="preserve"> </w:t>
      </w:r>
      <w:r>
        <w:rPr>
          <w:bCs/>
          <w:b/>
        </w:rPr>
        <w:t xml:space="preserve">Software Engineer</w:t>
      </w:r>
      <w:r>
        <w:t xml:space="preserve">s – the architects and builders of the digital solutions powering businesses, government services, healthcare systems (e.g., Te Whatu Ora), and everyday life across Aotearoa. However, this rapid growth presents unique challenges: a persistent talent shortage relative to demand, the need for engineers to navigate diverse cultural contexts within multicultural teams (reflecting Auckland's demographics), and the imperative to build solutions that are both globally competitive and locally relevant for New Zealand's specific market needs. This</w:t>
      </w:r>
      <w:r>
        <w:t xml:space="preserve"> </w:t>
      </w:r>
      <w:r>
        <w:rPr>
          <w:bCs/>
          <w:b/>
        </w:rPr>
        <w:t xml:space="preserve">Thesis Proposal</w:t>
      </w:r>
      <w:r>
        <w:t xml:space="preserve"> </w:t>
      </w:r>
      <w:r>
        <w:t xml:space="preserve">addresses a critical gap in understanding *how* software engineering practice is uniquely shaped and must adapt within the specific socio-technical environment of</w:t>
      </w:r>
      <w:r>
        <w:t xml:space="preserve"> </w:t>
      </w:r>
      <w:r>
        <w:rPr>
          <w:bCs/>
          <w:b/>
        </w:rPr>
        <w:t xml:space="preserve">New Zealand Auckland</w:t>
      </w:r>
      <w:r>
        <w:t xml:space="preserve">.</w:t>
      </w:r>
    </w:p>
    <w:bookmarkEnd w:id="21"/>
    <w:bookmarkStart w:id="22" w:name="research-problem-and-significance"/>
    <w:p>
      <w:pPr>
        <w:pStyle w:val="Heading2"/>
      </w:pPr>
      <w:r>
        <w:t xml:space="preserve">2. Research Problem and Significance</w:t>
      </w:r>
    </w:p>
    <w:p>
      <w:pPr>
        <w:pStyle w:val="FirstParagraph"/>
      </w:pPr>
      <w:r>
        <w:t xml:space="preserve">Current literature on software engineering often focuses on global best practices, Silicon Valley models, or studies from large metropolitan centers in Europe or North America. There is a significant lack of context-specific research examining the realities of the</w:t>
      </w:r>
      <w:r>
        <w:t xml:space="preserve"> </w:t>
      </w:r>
      <w:r>
        <w:rPr>
          <w:bCs/>
          <w:b/>
        </w:rPr>
        <w:t xml:space="preserve">Software Engineer</w:t>
      </w:r>
      <w:r>
        <w:t xml:space="preserve"> </w:t>
      </w:r>
      <w:r>
        <w:t xml:space="preserve">role within the distinct ecosystem of</w:t>
      </w:r>
      <w:r>
        <w:t xml:space="preserve"> </w:t>
      </w:r>
      <w:r>
        <w:rPr>
          <w:bCs/>
          <w:b/>
        </w:rPr>
        <w:t xml:space="preserve">New Zealand Auckland</w:t>
      </w:r>
      <w:r>
        <w:t xml:space="preserve">. Key gaps include:</w:t>
      </w:r>
      <w:r>
        <w:t xml:space="preserve"> </w:t>
      </w:r>
      <w:r>
        <w:t xml:space="preserve">* The impact of New Zealand's smaller market size and unique regulatory environment (e.g., Privacy Act 2020) on software design decisions.</w:t>
      </w:r>
      <w:r>
        <w:t xml:space="preserve"> </w:t>
      </w:r>
      <w:r>
        <w:t xml:space="preserve">* How cultural dynamics within Auckland's diverse workforce influence collaboration, communication, and agile methodologies.</w:t>
      </w:r>
      <w:r>
        <w:t xml:space="preserve"> </w:t>
      </w:r>
      <w:r>
        <w:t xml:space="preserve">* The specific skill set expectations (beyond coding) increasingly demanded by local employers in a tight labor market.</w:t>
      </w:r>
      <w:r>
        <w:t xml:space="preserve"> </w:t>
      </w:r>
      <w:r>
        <w:t xml:space="preserve">* The effectiveness of existing local professional development pathways for</w:t>
      </w:r>
      <w:r>
        <w:t xml:space="preserve"> </w:t>
      </w:r>
      <w:r>
        <w:rPr>
          <w:bCs/>
          <w:b/>
        </w:rPr>
        <w:t xml:space="preserve">Software Engineer</w:t>
      </w:r>
      <w:r>
        <w:t xml:space="preserve">s navigating growth and remote/hybrid work models prevalent post-pandemic in Auckland.</w:t>
      </w:r>
    </w:p>
    <w:p>
      <w:pPr>
        <w:pStyle w:val="BodyText"/>
      </w:pPr>
      <w:r>
        <w:t xml:space="preserve">This research is significant because it directly addresses the practical needs of the</w:t>
      </w:r>
      <w:r>
        <w:t xml:space="preserve"> </w:t>
      </w:r>
      <w:r>
        <w:rPr>
          <w:bCs/>
          <w:b/>
        </w:rPr>
        <w:t xml:space="preserve">New Zealand Auckland</w:t>
      </w:r>
      <w:r>
        <w:t xml:space="preserve"> </w:t>
      </w:r>
      <w:r>
        <w:t xml:space="preserve">tech sector. Understanding these nuances can lead to:</w:t>
      </w:r>
      <w:r>
        <w:t xml:space="preserve"> </w:t>
      </w:r>
      <w:r>
        <w:t xml:space="preserve">* More effective local university curricula producing graduates better prepared for industry needs.</w:t>
      </w:r>
      <w:r>
        <w:t xml:space="preserve"> </w:t>
      </w:r>
      <w:r>
        <w:t xml:space="preserve">* Enhanced talent retention strategies for companies operating in</w:t>
      </w:r>
      <w:r>
        <w:t xml:space="preserve"> </w:t>
      </w:r>
      <w:r>
        <w:rPr>
          <w:bCs/>
          <w:b/>
        </w:rPr>
        <w:t xml:space="preserve">New Zealand Auckland</w:t>
      </w:r>
      <w:r>
        <w:t xml:space="preserve">.</w:t>
      </w:r>
      <w:r>
        <w:t xml:space="preserve"> </w:t>
      </w:r>
      <w:r>
        <w:t xml:space="preserve">* Improved professional standards and career progression frameworks tailored to the region.</w:t>
      </w:r>
      <w:r>
        <w:t xml:space="preserve"> </w:t>
      </w:r>
      <w:r>
        <w:t xml:space="preserve">* A stronger foundation for New Zealand's national digital strategy, ensuring its tech workforce is equipped to build solutions for both local and global markets.</w:t>
      </w:r>
    </w:p>
    <w:bookmarkEnd w:id="22"/>
    <w:bookmarkStart w:id="23" w:name="research-objectives"/>
    <w:p>
      <w:pPr>
        <w:pStyle w:val="Heading2"/>
      </w:pPr>
      <w:r>
        <w:t xml:space="preserve">3. Research Objectives</w:t>
      </w:r>
    </w:p>
    <w:p>
      <w:pPr>
        <w:numPr>
          <w:ilvl w:val="0"/>
          <w:numId w:val="1001"/>
        </w:numPr>
        <w:pStyle w:val="Compact"/>
      </w:pPr>
      <w:r>
        <w:t xml:space="preserve">To identify the core technical and professional competencies most valued by employers of</w:t>
      </w:r>
      <w:r>
        <w:t xml:space="preserve"> </w:t>
      </w:r>
      <w:r>
        <w:rPr>
          <w:bCs/>
          <w:b/>
        </w:rPr>
        <w:t xml:space="preserve">Software Engineer</w:t>
      </w:r>
      <w:r>
        <w:t xml:space="preserve">s in the</w:t>
      </w:r>
      <w:r>
        <w:t xml:space="preserve"> </w:t>
      </w:r>
      <w:r>
        <w:rPr>
          <w:bCs/>
          <w:b/>
        </w:rPr>
        <w:t xml:space="preserve">New Zealand Auckland</w:t>
      </w:r>
      <w:r>
        <w:t xml:space="preserve"> </w:t>
      </w:r>
      <w:r>
        <w:t xml:space="preserve">region.</w:t>
      </w:r>
    </w:p>
    <w:p>
      <w:pPr>
        <w:numPr>
          <w:ilvl w:val="0"/>
          <w:numId w:val="1001"/>
        </w:numPr>
        <w:pStyle w:val="Compact"/>
      </w:pPr>
      <w:r>
        <w:t xml:space="preserve">To analyze the specific challenges (e.g., talent acquisition, cultural integration, regulatory navigation) faced by practicing</w:t>
      </w:r>
      <w:r>
        <w:t xml:space="preserve"> </w:t>
      </w:r>
      <w:r>
        <w:rPr>
          <w:bCs/>
          <w:b/>
        </w:rPr>
        <w:t xml:space="preserve">Software Engineer</w:t>
      </w:r>
      <w:r>
        <w:t xml:space="preserve">s operating within the Auckland ecosystem.</w:t>
      </w:r>
    </w:p>
    <w:p>
      <w:pPr>
        <w:numPr>
          <w:ilvl w:val="0"/>
          <w:numId w:val="1001"/>
        </w:numPr>
        <w:pStyle w:val="Compact"/>
      </w:pPr>
      <w:r>
        <w:t xml:space="preserve">To investigate how local context (market size, culture, government initiatives) influences software engineering practices and decision-making compared to global counterparts.</w:t>
      </w:r>
    </w:p>
    <w:p>
      <w:pPr>
        <w:numPr>
          <w:ilvl w:val="0"/>
          <w:numId w:val="1001"/>
        </w:numPr>
        <w:pStyle w:val="Compact"/>
      </w:pPr>
      <w:r>
        <w:t xml:space="preserve">To develop a preliminary framework for enhancing professional development pathways specifically for the</w:t>
      </w:r>
      <w:r>
        <w:t xml:space="preserve"> </w:t>
      </w:r>
      <w:r>
        <w:rPr>
          <w:bCs/>
          <w:b/>
        </w:rPr>
        <w:t xml:space="preserve">New Zealand Auckland</w:t>
      </w:r>
      <w:r>
        <w:t xml:space="preserve"> </w:t>
      </w:r>
      <w:r>
        <w:t xml:space="preserve">software engineering community.</w:t>
      </w:r>
    </w:p>
    <w:bookmarkEnd w:id="23"/>
    <w:bookmarkStart w:id="24" w:name="methodology"/>
    <w:p>
      <w:pPr>
        <w:pStyle w:val="Heading2"/>
      </w:pPr>
      <w:r>
        <w:t xml:space="preserve">4. Methodology</w:t>
      </w:r>
    </w:p>
    <w:p>
      <w:pPr>
        <w:pStyle w:val="FirstParagraph"/>
      </w:pPr>
      <w:r>
        <w:t xml:space="preserve">This research will employ a mixed-methods approach, prioritizing triangulation of data to ensure robust findings grounded in the Auckland context:</w:t>
      </w:r>
    </w:p>
    <w:p>
      <w:pPr>
        <w:numPr>
          <w:ilvl w:val="0"/>
          <w:numId w:val="1002"/>
        </w:numPr>
        <w:pStyle w:val="Compact"/>
      </w:pPr>
      <w:r>
        <w:rPr>
          <w:bCs/>
          <w:b/>
        </w:rPr>
        <w:t xml:space="preserve">Qualitative Phase (Semi-structured Interviews):</w:t>
      </w:r>
      <w:r>
        <w:t xml:space="preserve"> </w:t>
      </w:r>
      <w:r>
        <w:t xml:space="preserve">Conduct 25-30 in-depth interviews with experienced</w:t>
      </w:r>
      <w:r>
        <w:t xml:space="preserve"> </w:t>
      </w:r>
      <w:r>
        <w:rPr>
          <w:bCs/>
          <w:b/>
        </w:rPr>
        <w:t xml:space="preserve">Software Engineer</w:t>
      </w:r>
      <w:r>
        <w:t xml:space="preserve">s (across various company sizes: startups, scale-ups, established multinationals like Xero/Accenture Auckland), engineering managers, and HR professionals within</w:t>
      </w:r>
      <w:r>
        <w:t xml:space="preserve"> </w:t>
      </w:r>
      <w:r>
        <w:rPr>
          <w:bCs/>
          <w:b/>
        </w:rPr>
        <w:t xml:space="preserve">New Zealand Auckland</w:t>
      </w:r>
      <w:r>
        <w:t xml:space="preserve">. Focus on lived experience of challenges and required skills.</w:t>
      </w:r>
    </w:p>
    <w:p>
      <w:pPr>
        <w:numPr>
          <w:ilvl w:val="0"/>
          <w:numId w:val="1002"/>
        </w:numPr>
        <w:pStyle w:val="Compact"/>
      </w:pPr>
      <w:r>
        <w:rPr>
          <w:bCs/>
          <w:b/>
        </w:rPr>
        <w:t xml:space="preserve">Quantitative Phase (Online Survey):</w:t>
      </w:r>
      <w:r>
        <w:t xml:space="preserve"> </w:t>
      </w:r>
      <w:r>
        <w:t xml:space="preserve">Distribute a structured survey to 150+ software engineers based in Auckland, measuring perceptions of key competencies, challenges, job satisfaction, and professional development needs. This will provide statistical validation of interview themes.</w:t>
      </w:r>
    </w:p>
    <w:p>
      <w:pPr>
        <w:numPr>
          <w:ilvl w:val="0"/>
          <w:numId w:val="1002"/>
        </w:numPr>
        <w:pStyle w:val="Compact"/>
      </w:pPr>
      <w:r>
        <w:rPr>
          <w:bCs/>
          <w:b/>
        </w:rPr>
        <w:t xml:space="preserve">Contextual Analysis:</w:t>
      </w:r>
      <w:r>
        <w:t xml:space="preserve"> </w:t>
      </w:r>
      <w:r>
        <w:t xml:space="preserve">Analyze public job postings from major Auckland tech employers over the last 2 years to identify recurring skill requirements and company expectations. Review relevant local industry reports (e.g., from TechNZ, Auckland Council Innovation Strategy) for broader economic context.</w:t>
      </w:r>
    </w:p>
    <w:p>
      <w:pPr>
        <w:pStyle w:val="FirstParagraph"/>
      </w:pPr>
      <w:r>
        <w:t xml:space="preserve">Data analysis will utilize thematic analysis for qualitative data and descriptive/inferential statistics for survey data. Findings will be rigorously compared against existing global literature to highlight the unique aspects of the</w:t>
      </w:r>
      <w:r>
        <w:t xml:space="preserve"> </w:t>
      </w:r>
      <w:r>
        <w:rPr>
          <w:bCs/>
          <w:b/>
        </w:rPr>
        <w:t xml:space="preserve">New Zealand Auckland</w:t>
      </w:r>
      <w:r>
        <w:t xml:space="preserve"> </w:t>
      </w:r>
      <w:r>
        <w:t xml:space="preserve">context.</w:t>
      </w:r>
    </w:p>
    <w:bookmarkEnd w:id="24"/>
    <w:bookmarkStart w:id="25" w:name="expected-outcomes-and-contribution"/>
    <w:p>
      <w:pPr>
        <w:pStyle w:val="Heading2"/>
      </w:pPr>
      <w:r>
        <w:t xml:space="preserve">5. Expected Outcomes and Contribution</w:t>
      </w:r>
    </w:p>
    <w:p>
      <w:pPr>
        <w:pStyle w:val="FirstParagraph"/>
      </w:pPr>
      <w:r>
        <w:t xml:space="preserve">This research is expected to yield several key contributions:</w:t>
      </w:r>
    </w:p>
    <w:p>
      <w:pPr>
        <w:numPr>
          <w:ilvl w:val="0"/>
          <w:numId w:val="1003"/>
        </w:numPr>
        <w:pStyle w:val="Compact"/>
      </w:pPr>
      <w:r>
        <w:rPr>
          <w:bCs/>
          <w:b/>
        </w:rPr>
        <w:t xml:space="preserve">A Detailed Profile of the Auckland Software Engineer:</w:t>
      </w:r>
      <w:r>
        <w:t xml:space="preserve"> </w:t>
      </w:r>
      <w:r>
        <w:t xml:space="preserve">A comprehensive picture of the role's evolving demands within New Zealand's primary tech hub, moving beyond generic job descriptions.</w:t>
      </w:r>
    </w:p>
    <w:p>
      <w:pPr>
        <w:numPr>
          <w:ilvl w:val="0"/>
          <w:numId w:val="1003"/>
        </w:numPr>
        <w:pStyle w:val="Compact"/>
      </w:pPr>
      <w:r>
        <w:rPr>
          <w:bCs/>
          <w:b/>
        </w:rPr>
        <w:t xml:space="preserve">Context-Specific Framework for Competencies:</w:t>
      </w:r>
      <w:r>
        <w:t xml:space="preserve"> </w:t>
      </w:r>
      <w:r>
        <w:t xml:space="preserve">A validated framework outlining technical, collaborative, and contextual skills essential for success as a</w:t>
      </w:r>
      <w:r>
        <w:t xml:space="preserve"> </w:t>
      </w:r>
      <w:r>
        <w:rPr>
          <w:bCs/>
          <w:b/>
        </w:rPr>
        <w:t xml:space="preserve">Software Engineer</w:t>
      </w:r>
      <w:r>
        <w:t xml:space="preserve"> </w:t>
      </w:r>
      <w:r>
        <w:t xml:space="preserve">in</w:t>
      </w:r>
      <w:r>
        <w:t xml:space="preserve"> </w:t>
      </w:r>
      <w:r>
        <w:rPr>
          <w:bCs/>
          <w:b/>
        </w:rPr>
        <w:t xml:space="preserve">New Zealand Auckland</w:t>
      </w:r>
      <w:r>
        <w:t xml:space="preserve">, distinct from broader international models.</w:t>
      </w:r>
    </w:p>
    <w:p>
      <w:pPr>
        <w:numPr>
          <w:ilvl w:val="0"/>
          <w:numId w:val="1003"/>
        </w:numPr>
        <w:pStyle w:val="Compact"/>
      </w:pPr>
      <w:r>
        <w:rPr>
          <w:bCs/>
          <w:b/>
        </w:rPr>
        <w:t xml:space="preserve">Actionable Recommendations:</w:t>
      </w:r>
      <w:r>
        <w:t xml:space="preserve"> </w:t>
      </w:r>
      <w:r>
        <w:t xml:space="preserve">Practical recommendations for:</w:t>
      </w:r>
      <w:r>
        <w:t xml:space="preserve"> </w:t>
      </w:r>
      <w:r>
        <w:t xml:space="preserve">* Universities (AUT, UoA) to refine software engineering programs.</w:t>
      </w:r>
      <w:r>
        <w:t xml:space="preserve"> </w:t>
      </w:r>
      <w:r>
        <w:t xml:space="preserve">* Tech Companies in Auckland to improve hiring, onboarding, and retention.</w:t>
      </w:r>
      <w:r>
        <w:t xml:space="preserve"> </w:t>
      </w:r>
      <w:r>
        <w:t xml:space="preserve">* Professional bodies (e.g., CSANZ) to develop targeted continuing professional development (CPD) opportunities.</w:t>
      </w:r>
    </w:p>
    <w:p>
      <w:pPr>
        <w:numPr>
          <w:ilvl w:val="0"/>
          <w:numId w:val="1003"/>
        </w:numPr>
        <w:pStyle w:val="Compact"/>
      </w:pPr>
      <w:r>
        <w:rPr>
          <w:bCs/>
          <w:b/>
        </w:rPr>
        <w:t xml:space="preserve">Enhanced National Competitiveness:</w:t>
      </w:r>
      <w:r>
        <w:t xml:space="preserve"> </w:t>
      </w:r>
      <w:r>
        <w:t xml:space="preserve">By directly addressing the talent pipeline and practice gaps within Auckland's core tech ecosystem, this research contributes to strengthening New Zealand's position as a competitive digital economy player on the global stage.</w:t>
      </w:r>
    </w:p>
    <w:bookmarkEnd w:id="25"/>
    <w:bookmarkStart w:id="26" w:name="timeline-and-feasibility"/>
    <w:p>
      <w:pPr>
        <w:pStyle w:val="Heading2"/>
      </w:pPr>
      <w:r>
        <w:t xml:space="preserve">6. Timeline and Feasibility</w:t>
      </w:r>
    </w:p>
    <w:p>
      <w:pPr>
        <w:pStyle w:val="FirstParagraph"/>
      </w:pPr>
      <w:r>
        <w:t xml:space="preserve">The proposed 18-month research timeline includes: Months 1-3 (Literature Review &amp; Instrument Design), Months 4-9 (Data Collection - Interviews &amp; Survey), Months 10-14 (Data Analysis), and Months 15-18 (Writing, Validation, Dissemination). Feasibility is high due to the strong research environment at the University of Auckland, established connections with TechNZ and key Auckland tech companies for participant recruitment, and the current high relevance of this topic within New Zealand's strategic priorities.</w:t>
      </w:r>
    </w:p>
    <w:bookmarkEnd w:id="26"/>
    <w:bookmarkStart w:id="27" w:name="conclusion"/>
    <w:p>
      <w:pPr>
        <w:pStyle w:val="Heading2"/>
      </w:pPr>
      <w:r>
        <w:t xml:space="preserve">7. Conclusion</w:t>
      </w:r>
    </w:p>
    <w:p>
      <w:pPr>
        <w:pStyle w:val="FirstParagraph"/>
      </w:pPr>
      <w:r>
        <w:t xml:space="preserve">The success of</w:t>
      </w:r>
      <w:r>
        <w:t xml:space="preserve"> </w:t>
      </w:r>
      <w:r>
        <w:rPr>
          <w:bCs/>
          <w:b/>
        </w:rPr>
        <w:t xml:space="preserve">New Zealand Auckland</w:t>
      </w:r>
      <w:r>
        <w:t xml:space="preserve"> </w:t>
      </w:r>
      <w:r>
        <w:t xml:space="preserve">as a leading technology hub fundamentally depends on the effectiveness, adaptability, and professional growth of its</w:t>
      </w:r>
      <w:r>
        <w:t xml:space="preserve"> </w:t>
      </w:r>
      <w:r>
        <w:rPr>
          <w:bCs/>
          <w:b/>
        </w:rPr>
        <w:t xml:space="preserve">Software Engineer</w:t>
      </w:r>
      <w:r>
        <w:t xml:space="preserve"> </w:t>
      </w:r>
      <w:r>
        <w:t xml:space="preserve">workforce. This Thesis Proposal directly tackles the critical need for context-specific understanding of their role. By focusing intensely on the unique pressures, opportunities, and cultural nuances within</w:t>
      </w:r>
      <w:r>
        <w:t xml:space="preserve"> </w:t>
      </w:r>
      <w:r>
        <w:rPr>
          <w:bCs/>
          <w:b/>
        </w:rPr>
        <w:t xml:space="preserve">New Zealand Auckland</w:t>
      </w:r>
      <w:r>
        <w:t xml:space="preserve">, this research promises to deliver significant value – not just academically, but as a practical roadmap for building a more resilient, skilled, and innovative software engineering community in the heart of Aotearoa's digital future. This</w:t>
      </w:r>
      <w:r>
        <w:t xml:space="preserve"> </w:t>
      </w:r>
      <w:r>
        <w:rPr>
          <w:bCs/>
          <w:b/>
        </w:rPr>
        <w:t xml:space="preserve">Thesis Proposal</w:t>
      </w:r>
      <w:r>
        <w:t xml:space="preserve"> </w:t>
      </w:r>
      <w:r>
        <w:t xml:space="preserve">represents the first step towards generating knowledge that empowers</w:t>
      </w:r>
      <w:r>
        <w:t xml:space="preserve"> </w:t>
      </w:r>
      <w:r>
        <w:rPr>
          <w:bCs/>
          <w:b/>
        </w:rPr>
        <w:t xml:space="preserve">Software Engineer</w:t>
      </w:r>
      <w:r>
        <w:t xml:space="preserve">s to thrive and drive sustainable growth within our region.</w:t>
      </w:r>
    </w:p>
    <w:bookmarkEnd w:id="27"/>
    <w:bookmarkStart w:id="28" w:name="references-illustrative---to-be-expanded"/>
    <w:p>
      <w:pPr>
        <w:pStyle w:val="Heading2"/>
      </w:pPr>
      <w:r>
        <w:t xml:space="preserve">References (Illustrative - To be expanded)</w:t>
      </w:r>
    </w:p>
    <w:p>
      <w:pPr>
        <w:numPr>
          <w:ilvl w:val="0"/>
          <w:numId w:val="1004"/>
        </w:numPr>
        <w:pStyle w:val="Compact"/>
      </w:pPr>
      <w:r>
        <w:t xml:space="preserve">TechNZ. (2023). *Technology Industry Report: New Zealand 2023*. Wellington.</w:t>
      </w:r>
    </w:p>
    <w:p>
      <w:pPr>
        <w:numPr>
          <w:ilvl w:val="0"/>
          <w:numId w:val="1004"/>
        </w:numPr>
        <w:pStyle w:val="Compact"/>
      </w:pPr>
      <w:r>
        <w:t xml:space="preserve">New Zealand Government. (2019). *Digital Public Services Strategy*. Department of the Prime Minister and Cabinet.</w:t>
      </w:r>
    </w:p>
    <w:p>
      <w:pPr>
        <w:numPr>
          <w:ilvl w:val="0"/>
          <w:numId w:val="1004"/>
        </w:numPr>
        <w:pStyle w:val="Compact"/>
      </w:pPr>
      <w:r>
        <w:t xml:space="preserve">Boehm, B., et al. (2017). *Software Engineering: A Practitioner's Approach* (9th ed.). McGraw-Hill. *(Global benchmark)*</w:t>
      </w:r>
    </w:p>
    <w:p>
      <w:pPr>
        <w:numPr>
          <w:ilvl w:val="0"/>
          <w:numId w:val="1004"/>
        </w:numPr>
        <w:pStyle w:val="Compact"/>
      </w:pPr>
      <w:r>
        <w:t xml:space="preserve">Ng, R., et al. (2021). "Cultural Diversity in Agile Teams: A New Zealand Perspective." *Proceedings of the 30th Australian Conference on Computer-Human Interaction*. ACM.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 in New Zealand Auckland</dc:title>
  <dc:creator/>
  <dc:language>en</dc:language>
  <cp:keywords/>
  <dcterms:created xsi:type="dcterms:W3CDTF">2026-07-21T08:20:08Z</dcterms:created>
  <dcterms:modified xsi:type="dcterms:W3CDTF">2026-07-21T08:20:08Z</dcterms:modified>
</cp:coreProperties>
</file>

<file path=docProps/custom.xml><?xml version="1.0" encoding="utf-8"?>
<Properties xmlns="http://schemas.openxmlformats.org/officeDocument/2006/custom-properties" xmlns:vt="http://schemas.openxmlformats.org/officeDocument/2006/docPropsVTypes"/>
</file>