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Software</w:t>
      </w:r>
      <w:r>
        <w:t xml:space="preserve"> </w:t>
      </w:r>
      <w:r>
        <w:t xml:space="preserve">Engineer</w:t>
      </w:r>
      <w:r>
        <w:t xml:space="preserve"> </w:t>
      </w:r>
      <w:r>
        <w:t xml:space="preserve">Roles</w:t>
      </w:r>
      <w:r>
        <w:t xml:space="preserve"> </w:t>
      </w:r>
      <w:r>
        <w:t xml:space="preserve">in</w:t>
      </w:r>
      <w:r>
        <w:t xml:space="preserve"> </w:t>
      </w:r>
      <w:r>
        <w:t xml:space="preserve">Turkey</w:t>
      </w:r>
      <w:r>
        <w:t xml:space="preserve"> </w:t>
      </w:r>
      <w:r>
        <w:t xml:space="preserve">Ankara's</w:t>
      </w:r>
      <w:r>
        <w:t xml:space="preserve"> </w:t>
      </w:r>
      <w:r>
        <w:t xml:space="preserve">Technological</w:t>
      </w:r>
      <w:r>
        <w:t xml:space="preserve"> </w:t>
      </w:r>
      <w:r>
        <w:t xml:space="preserve">Landscape</w:t>
      </w:r>
    </w:p>
    <w:bookmarkStart w:id="27" w:name="X298d36c74a235997f3ee599653b9a3d236efb6c"/>
    <w:p>
      <w:pPr>
        <w:pStyle w:val="Heading1"/>
      </w:pPr>
      <w:r>
        <w:t xml:space="preserve">Thesis Proposal: Analyzing the Evolution and Requirements of Modern Software Engineer Positions within Turkey Ankara's Digital Ecosystem</w:t>
      </w:r>
    </w:p>
    <w:bookmarkStart w:id="20" w:name="introduction"/>
    <w:p>
      <w:pPr>
        <w:pStyle w:val="Heading2"/>
      </w:pPr>
      <w:r>
        <w:t xml:space="preserve">Introduction</w:t>
      </w:r>
    </w:p>
    <w:p>
      <w:pPr>
        <w:pStyle w:val="FirstParagraph"/>
      </w:pPr>
      <w:r>
        <w:t xml:space="preserve">This Thesis Proposal outlines a comprehensive academic investigation into the contemporary landscape of Software Engineer roles specifically within Turkey Ankara. As Turkey's political, administrative, and increasingly significant technological hub, Ankara has emerged as a critical center for software development and digital innovation. The city hosts major government e-Government initiatives, internationally recognized research institutions like TÜBİTAK (Turkish Scientific and Technological Research Council), prominent universities including Hacettepe University, Bilkent University, and Middle East Technical University (METU), and a growing number of dynamic technology startups. This Thesis Proposal seeks to analyze how the responsibilities, required skill sets, workplace dynamics, and career progression pathways for Software Engineers in Ankara have evolved in response to national technological strategies like "Turkey 2023" and regional digital transformation efforts. Understanding this specific context is crucial for both aspiring Software Engineers targeting Ankara-based opportunities and educational institutions aiming to align curricula with local industry needs.</w:t>
      </w:r>
    </w:p>
    <w:bookmarkEnd w:id="20"/>
    <w:bookmarkStart w:id="21" w:name="problem-statement"/>
    <w:p>
      <w:pPr>
        <w:pStyle w:val="Heading2"/>
      </w:pPr>
      <w:r>
        <w:t xml:space="preserve">Problem Statement</w:t>
      </w:r>
    </w:p>
    <w:p>
      <w:pPr>
        <w:pStyle w:val="FirstParagraph"/>
      </w:pPr>
      <w:r>
        <w:t xml:space="preserve">Despite Ankara's growing prominence as a tech center in Turkey, there remains a significant gap in academic research focusing specifically on the operational realities of Software Engineer roles within this unique urban and institutional environment. Existing studies often generalize about the Turkish tech sector or focus predominantly on Istanbul, overlooking Ankara's distinct characteristics: its strong government sector integration (e.g., driving digital public services), its concentration of major academic research centers, and its specific demographic and economic profile as the capital city. This lack of localized insight creates challenges for:</w:t>
      </w:r>
    </w:p>
    <w:p>
      <w:pPr>
        <w:numPr>
          <w:ilvl w:val="0"/>
          <w:numId w:val="1001"/>
        </w:numPr>
        <w:pStyle w:val="Compact"/>
      </w:pPr>
      <w:r>
        <w:t xml:space="preserve">Students graduating from Ankara universities struggling to bridge the gap between academic training and practical industry expectations.</w:t>
      </w:r>
    </w:p>
    <w:p>
      <w:pPr>
        <w:numPr>
          <w:ilvl w:val="0"/>
          <w:numId w:val="1001"/>
        </w:numPr>
        <w:pStyle w:val="Compact"/>
      </w:pPr>
      <w:r>
        <w:t xml:space="preserve">Local companies facing difficulties in recruiting Software Engineers with precisely aligned skill sets for their operational context (e.g., large-scale government projects vs. agile startup environments).</w:t>
      </w:r>
    </w:p>
    <w:p>
      <w:pPr>
        <w:numPr>
          <w:ilvl w:val="0"/>
          <w:numId w:val="1001"/>
        </w:numPr>
        <w:pStyle w:val="Compact"/>
      </w:pPr>
      <w:r>
        <w:t xml:space="preserve">Educational policymakers lacking granular data to effectively tailor computer science and software engineering programs within Ankara's educational institutions.</w:t>
      </w:r>
    </w:p>
    <w:bookmarkEnd w:id="21"/>
    <w:bookmarkStart w:id="22" w:name="research-objectives"/>
    <w:p>
      <w:pPr>
        <w:pStyle w:val="Heading2"/>
      </w:pPr>
      <w:r>
        <w:t xml:space="preserve">Research Objectives</w:t>
      </w:r>
    </w:p>
    <w:p>
      <w:pPr>
        <w:pStyle w:val="FirstParagraph"/>
      </w:pPr>
      <w:r>
        <w:t xml:space="preserve">This Thesis Proposal aims to address the identified gap through the following specific objectives:</w:t>
      </w:r>
    </w:p>
    <w:p>
      <w:pPr>
        <w:numPr>
          <w:ilvl w:val="0"/>
          <w:numId w:val="1002"/>
        </w:numPr>
        <w:pStyle w:val="Compact"/>
      </w:pPr>
      <w:r>
        <w:t xml:space="preserve">To systematically map the current spectrum of Software Engineer job titles, responsibilities, and required technical proficiencies as advertised within Ankara-based companies across diverse sectors (government digital services, fintech, SaaS startups, enterprise software).</w:t>
      </w:r>
    </w:p>
    <w:p>
      <w:pPr>
        <w:numPr>
          <w:ilvl w:val="0"/>
          <w:numId w:val="1002"/>
        </w:numPr>
        <w:pStyle w:val="Compact"/>
      </w:pPr>
      <w:r>
        <w:t xml:space="preserve">To investigate the evolving skill requirements for Software Engineers in Ankara over the past 3-5 years (e.g., shift towards cloud-native development, AI/ML integration, specific government compliance frameworks like GDPR Turkey adaptation).</w:t>
      </w:r>
    </w:p>
    <w:p>
      <w:pPr>
        <w:numPr>
          <w:ilvl w:val="0"/>
          <w:numId w:val="1002"/>
        </w:numPr>
        <w:pStyle w:val="Compact"/>
      </w:pPr>
      <w:r>
        <w:t xml:space="preserve">To analyze the professional development pathways and career progression models experienced by Software Engineers working within Ankara's unique ecosystem.</w:t>
      </w:r>
    </w:p>
    <w:p>
      <w:pPr>
        <w:numPr>
          <w:ilvl w:val="0"/>
          <w:numId w:val="1002"/>
        </w:numPr>
        <w:pStyle w:val="Compact"/>
      </w:pPr>
      <w:r>
        <w:t xml:space="preserve">To identify key challenges faced by both hiring organizations and Software Engineers in the Ankara market (e.g., talent retention, skill shortages in emerging technologies, cultural fit within government vs. private sector).</w:t>
      </w:r>
    </w:p>
    <w:p>
      <w:pPr>
        <w:numPr>
          <w:ilvl w:val="0"/>
          <w:numId w:val="1002"/>
        </w:numPr>
        <w:pStyle w:val="Compact"/>
      </w:pPr>
      <w:r>
        <w:t xml:space="preserve">To provide actionable recommendations for universities in Turkey Ankara to enhance their software engineering curricula and for local tech companies to optimize their recruitment and development strategies.</w:t>
      </w:r>
    </w:p>
    <w:bookmarkEnd w:id="22"/>
    <w:bookmarkStart w:id="23" w:name="methodology"/>
    <w:p>
      <w:pPr>
        <w:pStyle w:val="Heading2"/>
      </w:pPr>
      <w:r>
        <w:t xml:space="preserve">Methodology</w:t>
      </w:r>
    </w:p>
    <w:p>
      <w:pPr>
        <w:pStyle w:val="FirstParagraph"/>
      </w:pPr>
      <w:r>
        <w:t xml:space="preserve">The research will employ a mixed-methods approach, combining quantitative and qualitative analysis to ensure robust findings relevant to the Turkey Ankara context:</w:t>
      </w:r>
    </w:p>
    <w:p>
      <w:pPr>
        <w:numPr>
          <w:ilvl w:val="0"/>
          <w:numId w:val="1003"/>
        </w:numPr>
        <w:pStyle w:val="Compact"/>
      </w:pPr>
      <w:r>
        <w:rPr>
          <w:bCs/>
          <w:b/>
        </w:rPr>
        <w:t xml:space="preserve">Quantitative Analysis:</w:t>
      </w:r>
      <w:r>
        <w:t xml:space="preserve"> </w:t>
      </w:r>
      <w:r>
        <w:t xml:space="preserve">A comprehensive review and categorization of 500+ current Software Engineer job postings sourced from major Turkish platforms (e.g., LinkedIn Turkey, İşbirliği, Arka Plan) specifically filtered for locations within Ankara metropolitan area. Data points will include required technologies (languages, frameworks, cloud platforms), years of experience, required soft skills, and key responsibilities.</w:t>
      </w:r>
    </w:p>
    <w:p>
      <w:pPr>
        <w:numPr>
          <w:ilvl w:val="0"/>
          <w:numId w:val="1003"/>
        </w:numPr>
        <w:pStyle w:val="Compact"/>
      </w:pPr>
      <w:r>
        <w:rPr>
          <w:bCs/>
          <w:b/>
        </w:rPr>
        <w:t xml:space="preserve">Qualitative Analysis:</w:t>
      </w:r>
      <w:r>
        <w:t xml:space="preserve"> </w:t>
      </w:r>
      <w:r>
        <w:t xml:space="preserve">Semi-structured interviews with 25-30 practicing Software Engineers currently employed in Ankara (spanning different company types and seniority levels) to gain deep insights into daily work challenges, skill development needs, perceived industry trends, and career satisfaction. Additionally, interviews with HR managers and technical leads from 10 key Ankara-based organizations (government IT departments like the Presidency of e-Government Directorate, major private tech firms like Tofaş Digital Services or startups) will provide the organizational perspective.</w:t>
      </w:r>
    </w:p>
    <w:p>
      <w:pPr>
        <w:numPr>
          <w:ilvl w:val="0"/>
          <w:numId w:val="1003"/>
        </w:numPr>
        <w:pStyle w:val="Compact"/>
      </w:pPr>
      <w:r>
        <w:rPr>
          <w:bCs/>
          <w:b/>
        </w:rPr>
        <w:t xml:space="preserve">Contextual Analysis:</w:t>
      </w:r>
      <w:r>
        <w:t xml:space="preserve"> </w:t>
      </w:r>
      <w:r>
        <w:t xml:space="preserve">Synthesis of national and local policy documents (e.g., Turkey's National Digital Transformation Strategy), reports from industry associations (e.g., Turkish Software Industry Association - BİB), and academic publications to frame the findings within Ankara's specific socio-economic and technological development trajectory.</w:t>
      </w:r>
    </w:p>
    <w:bookmarkEnd w:id="23"/>
    <w:bookmarkStart w:id="24" w:name="significance-of-the-study"/>
    <w:p>
      <w:pPr>
        <w:pStyle w:val="Heading2"/>
      </w:pPr>
      <w:r>
        <w:t xml:space="preserve">Significance of the Study</w:t>
      </w:r>
    </w:p>
    <w:p>
      <w:pPr>
        <w:pStyle w:val="FirstParagraph"/>
      </w:pPr>
      <w:r>
        <w:t xml:space="preserve">This Thesis Proposal directly contributes to strengthening Turkey's digital future by providing evidence-based understanding of a critical profession in its capital city. The findings will be highly significant for:</w:t>
      </w:r>
    </w:p>
    <w:p>
      <w:pPr>
        <w:numPr>
          <w:ilvl w:val="0"/>
          <w:numId w:val="1004"/>
        </w:numPr>
        <w:pStyle w:val="Compact"/>
      </w:pPr>
      <w:r>
        <w:rPr>
          <w:bCs/>
          <w:b/>
        </w:rPr>
        <w:t xml:space="preserve">Students &amp; Graduates:</w:t>
      </w:r>
      <w:r>
        <w:t xml:space="preserve"> </w:t>
      </w:r>
      <w:r>
        <w:t xml:space="preserve">Empowering them with precise knowledge of what Ankara's leading employers seek, enabling targeted skill development and more successful job placement within the capital's growing tech market.</w:t>
      </w:r>
    </w:p>
    <w:p>
      <w:pPr>
        <w:numPr>
          <w:ilvl w:val="0"/>
          <w:numId w:val="1004"/>
        </w:numPr>
        <w:pStyle w:val="Compact"/>
      </w:pPr>
      <w:r>
        <w:rPr>
          <w:bCs/>
          <w:b/>
        </w:rPr>
        <w:t xml:space="preserve">Educational Institutions (Ankara Universities):</w:t>
      </w:r>
      <w:r>
        <w:t xml:space="preserve"> </w:t>
      </w:r>
      <w:r>
        <w:t xml:space="preserve">Providing concrete data to update curricula, develop specialized tracks (e.g., Government Software Systems Engineering, Cloud Infrastructure for Turkish SMEs), and strengthen industry partnerships specifically tailored to Ankara's needs.</w:t>
      </w:r>
    </w:p>
    <w:p>
      <w:pPr>
        <w:numPr>
          <w:ilvl w:val="0"/>
          <w:numId w:val="1004"/>
        </w:numPr>
        <w:pStyle w:val="Compact"/>
      </w:pPr>
      <w:r>
        <w:rPr>
          <w:bCs/>
          <w:b/>
        </w:rPr>
        <w:t xml:space="preserve">Employers in Ankara:</w:t>
      </w:r>
      <w:r>
        <w:t xml:space="preserve"> </w:t>
      </w:r>
      <w:r>
        <w:t xml:space="preserve">Offering insights into current market expectations for Software Engineers, helping refine job descriptions, recruitment strategies to attract the right talent pool within Turkey Ankara, and design effective retention programs.</w:t>
      </w:r>
    </w:p>
    <w:p>
      <w:pPr>
        <w:numPr>
          <w:ilvl w:val="0"/>
          <w:numId w:val="1004"/>
        </w:numPr>
        <w:pStyle w:val="Compact"/>
      </w:pPr>
      <w:r>
        <w:rPr>
          <w:bCs/>
          <w:b/>
        </w:rPr>
        <w:t xml:space="preserve">Policymakers (Ankara &amp; National):</w:t>
      </w:r>
      <w:r>
        <w:t xml:space="preserve"> </w:t>
      </w:r>
      <w:r>
        <w:t xml:space="preserve">Informing evidence-based decisions on supporting technological infrastructure and workforce development initiatives that directly benefit Ankara's position as a national technology leader.</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generating a detailed descriptive model of the modern Software Engineer role within Turkey Ankara. The expected outcomes include:</w:t>
      </w:r>
    </w:p>
    <w:p>
      <w:pPr>
        <w:numPr>
          <w:ilvl w:val="0"/>
          <w:numId w:val="1005"/>
        </w:numPr>
        <w:pStyle w:val="Compact"/>
      </w:pPr>
      <w:r>
        <w:t xml:space="preserve">A publicly accessible dataset cataloging current job requirements for Software Engineers in Ankara.</w:t>
      </w:r>
    </w:p>
    <w:p>
      <w:pPr>
        <w:numPr>
          <w:ilvl w:val="0"/>
          <w:numId w:val="1005"/>
        </w:numPr>
        <w:pStyle w:val="Compact"/>
      </w:pPr>
      <w:r>
        <w:t xml:space="preserve">A comprehensive report identifying the top 10 most in-demand technical and soft skills specific to the Ankara market.</w:t>
      </w:r>
    </w:p>
    <w:p>
      <w:pPr>
        <w:numPr>
          <w:ilvl w:val="0"/>
          <w:numId w:val="1005"/>
        </w:numPr>
        <w:pStyle w:val="Compact"/>
      </w:pPr>
      <w:r>
        <w:t xml:space="preserve">Clear recommendations for universities on curriculum updates and experiential learning opportunities relevant to Ankara's ecosystem.</w:t>
      </w:r>
    </w:p>
    <w:p>
      <w:pPr>
        <w:numPr>
          <w:ilvl w:val="0"/>
          <w:numId w:val="1005"/>
        </w:numPr>
        <w:pStyle w:val="Compact"/>
      </w:pPr>
      <w:r>
        <w:t xml:space="preserve">Actionable insights for tech companies on optimizing talent acquisition and development within Turkey's capital city context.</w:t>
      </w:r>
    </w:p>
    <w:bookmarkEnd w:id="25"/>
    <w:bookmarkStart w:id="26" w:name="conclusion"/>
    <w:p>
      <w:pPr>
        <w:pStyle w:val="Heading2"/>
      </w:pPr>
      <w:r>
        <w:t xml:space="preserve">Conclusion</w:t>
      </w:r>
    </w:p>
    <w:p>
      <w:pPr>
        <w:pStyle w:val="FirstParagraph"/>
      </w:pPr>
      <w:r>
        <w:t xml:space="preserve">This Thesis Proposal addresses a critical, under-researched niche: the evolving professional landscape of Software Engineers specifically within Ankara, Turkey. By focusing intensely on this city – the political heart and emerging technological nerve center of the nation – the research moves beyond generalized Turkish tech analysis to provide actionable intelligence for stakeholders actively shaping Ankara's digital future. The investigation promises to deliver significant value to students entering the workforce, educational institutions training them in Turkey Ankara, and companies seeking top talent within this dynamic capital city. Understanding these nuances is not merely academic; it is essential for fostering a thriving software engineering profession that can effectively support and drive Turkey's technological advancement from its very core: Ankara.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Software Engineer Roles in Turkey Ankara's Technological Landscape</dc:title>
  <dc:creator/>
  <dc:language>en</dc:language>
  <cp:keywords/>
  <dcterms:created xsi:type="dcterms:W3CDTF">2026-03-03T23:11:50Z</dcterms:created>
  <dcterms:modified xsi:type="dcterms:W3CDTF">2026-03-03T23:11:50Z</dcterms:modified>
</cp:coreProperties>
</file>

<file path=docProps/custom.xml><?xml version="1.0" encoding="utf-8"?>
<Properties xmlns="http://schemas.openxmlformats.org/officeDocument/2006/custom-properties" xmlns:vt="http://schemas.openxmlformats.org/officeDocument/2006/docPropsVTypes"/>
</file>