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1ab0502d46a7a62fb4c3ca5eb597dfd2a686c"/>
    <w:p>
      <w:pPr>
        <w:pStyle w:val="Heading1"/>
      </w:pPr>
      <w:r>
        <w:t xml:space="preserve">Thesis Proposal: Strengthening Educational Equity for Children with Disabilities through Special Education Teacher Training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faces profound educational challenges, particularly in its capital city Kinshasa, where over 15 million people reside. Despite constitutional provisions guaranteeing education for all children, including those with disabilities, the reality remains dire. According to UNICEF (2022), less than 1% of children with disabilities in DRC attend formal schooling, and Kinshasa—despite its urban infrastructure—exhibits the most severe disparities. The absence of trained Special Education Teachers (SETs) is a critical barrier, as existing educators lack specialized pedagogical skills to support students with diverse needs. This thesis proposal addresses this urgent gap by examining the contextual requirements for developing effective Special Education Teachers in Kinshasa, where systemic underfunding, cultural stigmas around disability, and post-conflict trauma compound educational inequities.</w:t>
      </w:r>
    </w:p>
    <w:bookmarkEnd w:id="20"/>
    <w:bookmarkStart w:id="21" w:name="problem-statement"/>
    <w:p>
      <w:pPr>
        <w:pStyle w:val="Heading2"/>
      </w:pPr>
      <w:r>
        <w:t xml:space="preserve">2. Problem Statement</w:t>
      </w:r>
    </w:p>
    <w:p>
      <w:pPr>
        <w:pStyle w:val="FirstParagraph"/>
      </w:pPr>
      <w:r>
        <w:t xml:space="preserve">Currently, Kinshasa’s education system lacks a coherent framework for Special Education Teacher training. Most teachers in public schools receive no disability-specific instruction, leading to exclusionary practices where children with disabilities are either denied enrollment or placed in segregated settings with minimal resources. The 2019 DRC Ministry of Education report confirmed that only 3% of Kinshasa’s primary schools have any disability-inclusive policies, and zero schools employ certified Special Education Teachers. This absence perpetuates a cycle of marginalization: children with disabilities face higher dropout rates (over 85% by grade 5), limited vocational opportunities, and heightened vulnerability to exploitation. Without contextually relevant SET training programs embedded within Kinshasa’s socio-educational ecosystem, national education goals like SDG 4 (Quality Education) remain unattainable in the DRC.</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capacity of Kinshasa’s education system to support Special Education Teachers through policy, infrastructure, and resource assessment.</w:t>
      </w:r>
    </w:p>
    <w:p>
      <w:pPr>
        <w:numPr>
          <w:ilvl w:val="0"/>
          <w:numId w:val="1001"/>
        </w:numPr>
        <w:pStyle w:val="Compact"/>
      </w:pPr>
      <w:r>
        <w:t xml:space="preserve">To identify culturally responsive pedagogical strategies needed for SETs working with diverse disabilities (e.g., intellectual, physical, sensory) in Congolese urban settings.</w:t>
      </w:r>
    </w:p>
    <w:p>
      <w:pPr>
        <w:numPr>
          <w:ilvl w:val="0"/>
          <w:numId w:val="1001"/>
        </w:numPr>
        <w:pStyle w:val="Compact"/>
      </w:pPr>
      <w:r>
        <w:t xml:space="preserve">To co-design a context-specific SET training module with Kinshasa stakeholders (teachers, parents, NGOs) that integrates DRC’s national curriculum and local community values.</w:t>
      </w:r>
    </w:p>
    <w:p>
      <w:pPr>
        <w:numPr>
          <w:ilvl w:val="0"/>
          <w:numId w:val="1001"/>
        </w:numPr>
        <w:pStyle w:val="Compact"/>
      </w:pPr>
      <w:r>
        <w:t xml:space="preserve">To evaluate the potential impact of trained Special Education Teachers on student retention, academic engagement, and social inclusion in Kinshasa schools.</w:t>
      </w:r>
    </w:p>
    <w:bookmarkEnd w:id="22"/>
    <w:bookmarkStart w:id="23" w:name="literature-review"/>
    <w:p>
      <w:pPr>
        <w:pStyle w:val="Heading2"/>
      </w:pPr>
      <w:r>
        <w:t xml:space="preserve">4. Literature Review</w:t>
      </w:r>
    </w:p>
    <w:p>
      <w:pPr>
        <w:pStyle w:val="FirstParagraph"/>
      </w:pPr>
      <w:r>
        <w:t xml:space="preserve">Global literature emphasizes that successful inclusive education requires specialized teacher training (UNESCO, 2018). However, most research originates from high-income countries with robust systems—ignoring contexts like Kinshasa where poverty rates exceed 70% and school infrastructure is deteriorated. Studies in Sub-Saharan Africa (e.g., Mwaura &amp; O’Reilly, 2016) highlight that "one-size-fits-all" training models fail in resource-limited settings. In DR Congo specifically, research by Ngoyi (2021) noted that teacher training curricula omit disability studies entirely, while Kavumbagu’s work (2019) documented how cultural beliefs labeling disabilities as "punishment from ancestors" hinder educational access. This thesis bridges this gap by centering Kinshasa’s unique socio-cultural and structural realities within the SET development framework.</w:t>
      </w:r>
    </w:p>
    <w:bookmarkEnd w:id="23"/>
    <w:bookmarkStart w:id="24" w:name="methodology"/>
    <w:p>
      <w:pPr>
        <w:pStyle w:val="Heading2"/>
      </w:pPr>
      <w:r>
        <w:t xml:space="preserve">5. Methodology</w:t>
      </w:r>
    </w:p>
    <w:p>
      <w:pPr>
        <w:pStyle w:val="FirstParagraph"/>
      </w:pPr>
      <w:r>
        <w:t xml:space="preserve">This mixed-methods study will employ a three-phase approach in Kinshasa:</w:t>
      </w:r>
    </w:p>
    <w:p>
      <w:pPr>
        <w:numPr>
          <w:ilvl w:val="0"/>
          <w:numId w:val="1002"/>
        </w:numPr>
        <w:pStyle w:val="Compact"/>
      </w:pPr>
      <w:r>
        <w:rPr>
          <w:bCs/>
          <w:b/>
        </w:rPr>
        <w:t xml:space="preserve">Phase 1: Contextual Assessment (Months 1-3)</w:t>
      </w:r>
      <w:r>
        <w:t xml:space="preserve">: Surveys and interviews with 30 public school administrators, 50 teachers, and disability rights organizations (e.g., Association des Personnes Handicapées de Kinshasa) to map current practices, barriers, and community needs.</w:t>
      </w:r>
    </w:p>
    <w:p>
      <w:pPr>
        <w:numPr>
          <w:ilvl w:val="0"/>
          <w:numId w:val="1002"/>
        </w:numPr>
        <w:pStyle w:val="Compact"/>
      </w:pPr>
      <w:r>
        <w:rPr>
          <w:bCs/>
          <w:b/>
        </w:rPr>
        <w:t xml:space="preserve">Phase 2: Co-Design Workshop (Months 4-6)</w:t>
      </w:r>
      <w:r>
        <w:t xml:space="preserve">: Facilitated sessions with key stakeholders to develop a prototype SET training module. The curriculum will integrate Congolese pedagogical traditions (e.g., communal learning) alongside evidence-based disability support strategies, ensuring alignment with DRC’s National Education Plan.</w:t>
      </w:r>
    </w:p>
    <w:p>
      <w:pPr>
        <w:numPr>
          <w:ilvl w:val="0"/>
          <w:numId w:val="1002"/>
        </w:numPr>
        <w:pStyle w:val="Compact"/>
      </w:pPr>
      <w:r>
        <w:rPr>
          <w:bCs/>
          <w:b/>
        </w:rPr>
        <w:t xml:space="preserve">Phase 3: Pilot Implementation and Evaluation (Months 7-10)</w:t>
      </w:r>
      <w:r>
        <w:t xml:space="preserve">: Training of 25 teachers in two Kinshasa districts; pre/post assessments measuring changes in teaching practices, student attendance, and classroom inclusion using a modified Inclusive Classroom Inventory (ICI) tool.</w:t>
      </w:r>
    </w:p>
    <w:p>
      <w:pPr>
        <w:pStyle w:val="FirstParagraph"/>
      </w:pPr>
      <w:r>
        <w:t xml:space="preserve">Analysis will prioritize qualitative data to capture nuanced cultural insights, triangulated with quantitative metrics on educational outcomes. Ethical approval will be secured through the University of Kinshasa’s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DR Congo Kinshasa:</w:t>
      </w:r>
    </w:p>
    <w:p>
      <w:pPr>
        <w:numPr>
          <w:ilvl w:val="0"/>
          <w:numId w:val="1003"/>
        </w:numPr>
        <w:pStyle w:val="Compact"/>
      </w:pPr>
      <w:r>
        <w:rPr>
          <w:bCs/>
          <w:b/>
        </w:rPr>
        <w:t xml:space="preserve">A culturally grounded SET training framework</w:t>
      </w:r>
      <w:r>
        <w:t xml:space="preserve"> </w:t>
      </w:r>
      <w:r>
        <w:t xml:space="preserve">that replaces generic international models with strategies validated by Kinshasa’s educators and families—such as leveraging community elders to counter stigmatizing beliefs.</w:t>
      </w:r>
    </w:p>
    <w:p>
      <w:pPr>
        <w:numPr>
          <w:ilvl w:val="0"/>
          <w:numId w:val="1003"/>
        </w:numPr>
        <w:pStyle w:val="Compact"/>
      </w:pPr>
      <w:r>
        <w:rPr>
          <w:bCs/>
          <w:b/>
        </w:rPr>
        <w:t xml:space="preserve">Actionable policy recommendations</w:t>
      </w:r>
      <w:r>
        <w:t xml:space="preserve"> </w:t>
      </w:r>
      <w:r>
        <w:t xml:space="preserve">for the DRC Ministry of Education to integrate SET certification into teacher recruitment, addressing a systemic void documented in the 2023 National Disability Strategy.</w:t>
      </w:r>
    </w:p>
    <w:p>
      <w:pPr>
        <w:numPr>
          <w:ilvl w:val="0"/>
          <w:numId w:val="1003"/>
        </w:numPr>
        <w:pStyle w:val="Compact"/>
      </w:pPr>
      <w:r>
        <w:rPr>
          <w:bCs/>
          <w:b/>
        </w:rPr>
        <w:t xml:space="preserve">A replicable model</w:t>
      </w:r>
      <w:r>
        <w:t xml:space="preserve"> </w:t>
      </w:r>
      <w:r>
        <w:t xml:space="preserve">for urban African contexts where rapid population growth strains educational systems. By focusing on Kinshasa’s unique challenges (e.g., overcrowded classrooms, limited assistive devices), the framework avoids "exported" solutions that fail locally.</w:t>
      </w:r>
    </w:p>
    <w:p>
      <w:pPr>
        <w:pStyle w:val="FirstParagraph"/>
      </w:pPr>
      <w:r>
        <w:t xml:space="preserve">The significance extends beyond academia: Trained Special Education Teachers in Kinshasa could directly improve outcomes for 150,000+ children with disabilities currently excluded from schools. Moreover, by centering Congolese voices in the research design, the project fosters local ownership—critical for sustainability in a country where international aid often overlooks community agency.</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Contextual assessment (fieldwork, stakeholder mapping)</w:t>
      </w:r>
    </w:p>
    <w:p>
      <w:pPr>
        <w:pStyle w:val="BodyText"/>
      </w:pPr>
      <w:r>
        <w:t xml:space="preserve">4-6</w:t>
      </w:r>
    </w:p>
    <w:p>
      <w:pPr>
        <w:pStyle w:val="BodyText"/>
      </w:pPr>
      <w:r>
        <w:t xml:space="preserve">Co-design of SET training module with Kinshasa educators</w:t>
      </w:r>
    </w:p>
    <w:p>
      <w:pPr>
        <w:pStyle w:val="BodyText"/>
      </w:pPr>
      <w:r>
        <w:t xml:space="preserve">7-8</w:t>
      </w:r>
    </w:p>
    <w:p>
      <w:pPr>
        <w:pStyle w:val="BodyText"/>
      </w:pPr>
      <w:r>
        <w:t xml:space="preserve">Pilot training implementation in 2 schools</w:t>
      </w:r>
    </w:p>
    <w:p>
      <w:pPr>
        <w:pStyle w:val="BodyText"/>
      </w:pPr>
      <w:r>
        <w:t xml:space="preserve">9-10</w:t>
      </w:r>
    </w:p>
    <w:p>
      <w:pPr>
        <w:pStyle w:val="BodyText"/>
      </w:pPr>
      <w:r>
        <w:t xml:space="preserve">&lt; td&gt;Evaluation and data analysis</w:t>
      </w:r>
    </w:p>
    <w:p>
      <w:pPr>
        <w:pStyle w:val="BodyText"/>
      </w:pPr>
      <w:r>
        <w:t xml:space="preserve">11-12</w:t>
      </w:r>
    </w:p>
    <w:p>
      <w:pPr>
        <w:pStyle w:val="BodyText"/>
      </w:pPr>
      <w:r>
        <w:t xml:space="preserve">Final report drafting and policy brief submission to DRC Ministry of Education</w:t>
      </w:r>
    </w:p>
    <w:bookmarkEnd w:id="26"/>
    <w:bookmarkStart w:id="27" w:name="conclusion"/>
    <w:p>
      <w:pPr>
        <w:pStyle w:val="Heading2"/>
      </w:pPr>
      <w:r>
        <w:t xml:space="preserve">8. Conclusion</w:t>
      </w:r>
    </w:p>
    <w:p>
      <w:pPr>
        <w:pStyle w:val="FirstParagraph"/>
      </w:pPr>
      <w:r>
        <w:t xml:space="preserve">The absence of trained Special Education Teachers in DR Congo Kinshasa is not merely an educational deficit—it is a violation of children’s rights and a barrier to national development. This thesis proposal responds to the urgent need for contextually valid solutions, positioning Special Education Teachers as central agents of change. By anchoring research in Kinshasa’s realities—from its bustling markets where disability myths are reinforced to its schools struggling with crumbling infrastructure—this study will produce not just academic knowledge, but a practical roadmap for inclusive education. Success means transforming Kinshasa’s classrooms into spaces where every child, regardless of ability, can learn, grow, and contribute to the future of DR Congo. As the DRC embarks on post-conflict reconstruction, investing in Special Education Teachers is an investment in equitable citizenship and sustainable peace.</w:t>
      </w:r>
    </w:p>
    <w:bookmarkEnd w:id="27"/>
    <w:bookmarkStart w:id="28" w:name="references-selected"/>
    <w:p>
      <w:pPr>
        <w:pStyle w:val="Heading2"/>
      </w:pPr>
      <w:r>
        <w:t xml:space="preserve">References (Selected)</w:t>
      </w:r>
    </w:p>
    <w:p>
      <w:pPr>
        <w:numPr>
          <w:ilvl w:val="0"/>
          <w:numId w:val="1004"/>
        </w:numPr>
        <w:pStyle w:val="Compact"/>
      </w:pPr>
      <w:r>
        <w:t xml:space="preserve">UNICEF. (2022). *Education for Children with Disabilities in the DRC: A Baseline Assessment*. Kinshasa: UNICEF DRC.</w:t>
      </w:r>
    </w:p>
    <w:p>
      <w:pPr>
        <w:numPr>
          <w:ilvl w:val="0"/>
          <w:numId w:val="1004"/>
        </w:numPr>
        <w:pStyle w:val="Compact"/>
      </w:pPr>
      <w:r>
        <w:t xml:space="preserve">Mwaura, P., &amp; O’Reilly, F. (2016). "Teacher Training for Inclusive Education in Sub-Saharan Africa." *International Journal of Inclusive Education*, 20(4), 389–403.</w:t>
      </w:r>
    </w:p>
    <w:p>
      <w:pPr>
        <w:numPr>
          <w:ilvl w:val="0"/>
          <w:numId w:val="1004"/>
        </w:numPr>
        <w:pStyle w:val="Compact"/>
      </w:pPr>
      <w:r>
        <w:t xml:space="preserve">Ngoyi, J. (2021). *Disability and Education Policy in DR Congo: A Critical Analysis*. Lwambo University Press.</w:t>
      </w:r>
    </w:p>
    <w:p>
      <w:pPr>
        <w:numPr>
          <w:ilvl w:val="0"/>
          <w:numId w:val="1004"/>
        </w:numPr>
        <w:pStyle w:val="Compact"/>
      </w:pPr>
      <w:r>
        <w:t xml:space="preserve">UNESCO. (2018). *Global Education Monitoring Report: Migration, Displacement and Education*. Paris: UNESCO.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through Special Education Teacher Development in Kinshasa, DR Congo</dc:title>
  <dc:creator/>
  <dc:language>en</dc:language>
  <cp:keywords/>
  <dcterms:created xsi:type="dcterms:W3CDTF">2026-07-22T11:02:54Z</dcterms:created>
  <dcterms:modified xsi:type="dcterms:W3CDTF">2026-07-22T11:02:54Z</dcterms:modified>
</cp:coreProperties>
</file>

<file path=docProps/custom.xml><?xml version="1.0" encoding="utf-8"?>
<Properties xmlns="http://schemas.openxmlformats.org/officeDocument/2006/custom-properties" xmlns:vt="http://schemas.openxmlformats.org/officeDocument/2006/docPropsVTypes"/>
</file>