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5cb0265f31e06507799e9b2a73a0b2afecd2148"/>
    <w:p>
      <w:pPr>
        <w:pStyle w:val="Heading1"/>
      </w:pPr>
      <w:r>
        <w:t xml:space="preserve">Thesis Proposal: Advancing Inclusive Education through Special Education Teacher Development in Ethiopia Addis Ababa</w:t>
      </w:r>
    </w:p>
    <w:bookmarkStart w:id="20" w:name="abstract"/>
    <w:p>
      <w:pPr>
        <w:pStyle w:val="Heading2"/>
      </w:pPr>
      <w:r>
        <w:t xml:space="preserve">Abstract</w:t>
      </w:r>
    </w:p>
    <w:p>
      <w:pPr>
        <w:pStyle w:val="FirstParagraph"/>
      </w:pPr>
      <w:r>
        <w:t xml:space="preserve">This Thesis Proposal outlines a critical study addressing the severe shortage and professional development gaps among Special Education Teachers in Addis Ababa, Ethiopia. With over 3 million children with disabilities nationwide and only 2% receiving formal education according to UNICEF (2021), Addis Ababa's urban context presents both concentrated need and unique implementation challenges. This research will investigate the systemic barriers hindering effective Special Education Teacher recruitment, training, retention, and classroom practice within Ethiopia's current educational framework. The proposed study employs a mixed-methods approach combining quantitative surveys of 150+ teachers across 30 Addis Ababa schools with qualitative focus groups involving school administrators and Ministry of Education officials. Findings will directly inform the development of a culturally responsive, context-specific Special Education Teacher training model tailored for Ethiopia Addis Ababa, contributing significantly to national policy implementation under the 2017 National Special Needs Education Policy. Expected outcomes include evidence-based recommendations for teacher preparation programs at Addis Ababa University and practical strategies to enhance inclusive education delivery in one of Africa's fastest-growing urban centers.</w:t>
      </w:r>
    </w:p>
    <w:bookmarkEnd w:id="20"/>
    <w:bookmarkStart w:id="21" w:name="X070834c47b42baa6e177c8e4ea818e6e3166117"/>
    <w:p>
      <w:pPr>
        <w:pStyle w:val="Heading2"/>
      </w:pPr>
      <w:r>
        <w:t xml:space="preserve">1. Introduction: The Imperative for Special Education Teacher Development in Addis Ababa</w:t>
      </w:r>
    </w:p>
    <w:p>
      <w:pPr>
        <w:pStyle w:val="FirstParagraph"/>
      </w:pPr>
      <w:r>
        <w:t xml:space="preserve">Ethiopia has made commendable strides with its National Policy on Special Needs Education (2017), yet implementation remains critically deficient, particularly in Addis Ababa—the nation's capital and most populous city. While Addis Ababa hosts a disproportionate share of Ethiopia's disability population due to migration from rural areas seeking services, the city faces a severe crisis in Special Education Teacher availability. Current estimates indicate fewer than 500 certified Special Education Teachers serve over 15,000 identified children with disabilities in Addis Ababa schools (MoE, 2022), resulting in class sizes exceeding 60 students per teacher and minimal individualized support. This gap perpetuates a cycle of exclusion: without adequately trained Special Education Teachers, inclusive education cannot be realized; without inclusive systems, children with disabilities remain marginalized from the national development agenda. This Thesis Proposal directly addresses this urgent void by focusing exclusively on the professional capacity of Special Education Teachers within Ethiopia Addis Ababa's unique socio-educational landscape.</w:t>
      </w:r>
    </w:p>
    <w:bookmarkEnd w:id="21"/>
    <w:bookmarkStart w:id="22" w:name="problem-statement-and-research-gap"/>
    <w:p>
      <w:pPr>
        <w:pStyle w:val="Heading2"/>
      </w:pPr>
      <w:r>
        <w:t xml:space="preserve">2. Problem Statement and Research Gap</w:t>
      </w:r>
    </w:p>
    <w:p>
      <w:pPr>
        <w:pStyle w:val="FirstParagraph"/>
      </w:pPr>
      <w:r>
        <w:t xml:space="preserve">Existing research on Special Education in Ethiopia primarily focuses on policy frameworks or rural contexts (e.g., Haile, 2019; Getachew, 2021). A critical gap persists regarding the *on-the-ground realities* of Special Education Teachers operating within the complex urban ecosystem of Addis Ababa. Key unaddressed issues include: (a) The mismatch between current teacher training curricula (often rooted in Western models) and Ethiopia's cultural context, linguistic diversity (Amharic, Oromiffa, Somali), and resource constraints; (b) The absence of localized mentorship structures for newly appointed Special Education Teachers; (c) Systemic barriers such as inadequate classroom materials, lack of interdisciplinary collaboration with health services in Addis Ababa clinics/hospitals, and persistent societal stigma against disability influencing teacher efficacy. Crucially, no comprehensive study has yet mapped the specific professional development needs of Special Education Teachers *operating within Addis Ababa schools* to inform Ethiopia's national education strategy.</w:t>
      </w:r>
    </w:p>
    <w:bookmarkEnd w:id="22"/>
    <w:bookmarkStart w:id="23" w:name="X123a83b21bc9c3972673b4cfb4fef5e7b4e425e"/>
    <w:p>
      <w:pPr>
        <w:pStyle w:val="Heading2"/>
      </w:pPr>
      <w:r>
        <w:t xml:space="preserve">3. Literature Review: Contextualizing the Ethiopian Urban Challenge</w:t>
      </w:r>
    </w:p>
    <w:p>
      <w:pPr>
        <w:pStyle w:val="FirstParagraph"/>
      </w:pPr>
      <w:r>
        <w:t xml:space="preserve">Global literature emphasizes teacher quality as the paramount factor in inclusive education success (UNESCO, 2019). However, this must be contextualized for Ethiopia Addis Ababa. Studies by Tadesse (2020) highlight how urban Ethiopian teachers often face greater workloads due to larger school populations but receive fewer specialized support resources compared to rural counterparts. The concept of "cultural responsiveness" is paramount; a Special Education Teacher in Addis Ababa must navigate not only disability-related pedagogy but also community perceptions where disability may be viewed through spiritual lenses (Fikre, 2018). Furthermore, Ethiopia's recent shift towards inclusive education (moving away from segregated special schools) demands teachers possess *both* general pedagogical skills and specialized disability expertise—a dual competency rarely achieved in current Addis Ababa teacher preparation programs. This research directly confronts the absence of context-specific evidence to guide Special Education Teacher development in this pivotal Ethiopian urban setting.</w:t>
      </w:r>
    </w:p>
    <w:bookmarkEnd w:id="23"/>
    <w:bookmarkStart w:id="24" w:name="research-methodology"/>
    <w:p>
      <w:pPr>
        <w:pStyle w:val="Heading2"/>
      </w:pPr>
      <w:r>
        <w:t xml:space="preserve">4. Research Methodology</w:t>
      </w:r>
    </w:p>
    <w:p>
      <w:pPr>
        <w:pStyle w:val="FirstParagraph"/>
      </w:pPr>
      <w:r>
        <w:t xml:space="preserve">This study will utilize a sequential explanatory mixed-methods design. Phase 1 involves a structured survey distributed to all 150+ certified and trainee Special Education Teachers across Addis Ababa's public, private, and NGO-supported schools (n=30), measuring current competencies, perceived challenges (e.g., resources, training adequacy), and job satisfaction. Phase 2 employs purposive sampling for 8-10 focus group discussions with key stakeholders: school principals (n=15), Special Education Teacher trainers at Addis Ababa University (n=5), and MoE officials responsible for special education policy implementation (n=8). Data analysis will involve descriptive statistics for survey data and thematic analysis of qualitative transcripts using NVivo software. Crucially, all instruments will be developed in consultation with the Ethiopian Ministry of Education's Special Needs Directorate to ensure cultural validity within Ethiopia Addis Ababa.</w:t>
      </w:r>
    </w:p>
    <w:bookmarkEnd w:id="24"/>
    <w:bookmarkStart w:id="25" w:name="expected-significance-and-contribution"/>
    <w:p>
      <w:pPr>
        <w:pStyle w:val="Heading2"/>
      </w:pPr>
      <w:r>
        <w:t xml:space="preserve">5. Expected Significance and Contribution</w:t>
      </w:r>
    </w:p>
    <w:p>
      <w:pPr>
        <w:pStyle w:val="FirstParagraph"/>
      </w:pPr>
      <w:r>
        <w:t xml:space="preserve">This Thesis Proposal addresses an immediate national priority by generating actionable insights for the Ethiopia Addis Ababa education system. The primary contribution lies in developing a localized, evidence-based framework for Special Education Teacher professional development that acknowledges the city's urban dynamics, cultural nuances, and policy environment. Findings will directly inform: (1) Curriculum revisions at Addis Ababa University's College of Education; (2) National training modules for the Ministry of Education; (3) Targeted resource allocation strategies for Addis Ababa schools by stakeholders like UNICEF Ethiopia and Save the Children. Beyond academic contribution, this research empowers a critical human resource—Special Education Teachers—enabling them to become agents of meaningful inclusion within Ethiopia Addis Ababa’s classrooms, ultimately contributing to Sustainable Development Goal 4 (Quality Education) for children with disabilities in one of Africa's most dynamic urban centers.</w:t>
      </w:r>
    </w:p>
    <w:bookmarkEnd w:id="25"/>
    <w:bookmarkStart w:id="26" w:name="conclusion"/>
    <w:p>
      <w:pPr>
        <w:pStyle w:val="Heading2"/>
      </w:pPr>
      <w:r>
        <w:t xml:space="preserve">6. Conclusion</w:t>
      </w:r>
    </w:p>
    <w:p>
      <w:pPr>
        <w:pStyle w:val="FirstParagraph"/>
      </w:pPr>
      <w:r>
        <w:t xml:space="preserve">The development and deployment of skilled Special Education Teachers is not merely an educational priority but a fundamental human rights imperative in Ethiopia Addis Ababa. This Thesis Proposal establishes the necessity for context-specific research to dismantle the barriers preventing effective inclusive education delivery within Ethiopia's capital city. By centering the experiences, needs, and professional growth of Special Education Teachers operating amidst Addis Ababa's unique urban challenges—resource scarcity, cultural complexity, and rapid demographic shifts—the study promises tangible pathways towards equitable education. The anticipated model will transcend theoretical discourse, offering practical tools to transform classroom realities for thousands of children with disabilities in Ethiopia Addis Ababa, thereby fulfilling the nation's constitutional commitment to inclusive education and accelerating progress towards an educated, empowered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Ethiopia Addis Ababa</dc:title>
  <dc:creator/>
  <dc:language>en</dc:language>
  <cp:keywords/>
  <dcterms:created xsi:type="dcterms:W3CDTF">2026-07-21T05:01:11Z</dcterms:created>
  <dcterms:modified xsi:type="dcterms:W3CDTF">2026-07-21T05:01:11Z</dcterms:modified>
</cp:coreProperties>
</file>

<file path=docProps/custom.xml><?xml version="1.0" encoding="utf-8"?>
<Properties xmlns="http://schemas.openxmlformats.org/officeDocument/2006/custom-properties" xmlns:vt="http://schemas.openxmlformats.org/officeDocument/2006/docPropsVTypes"/>
</file>