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Competencies</w:t>
      </w:r>
      <w:r>
        <w:t xml:space="preserve"> </w:t>
      </w:r>
      <w:r>
        <w:t xml:space="preserve">in</w:t>
      </w:r>
      <w:r>
        <w:t xml:space="preserve"> </w:t>
      </w:r>
      <w:r>
        <w:t xml:space="preserve">Mexico</w:t>
      </w:r>
      <w:r>
        <w:t xml:space="preserve"> </w:t>
      </w:r>
      <w:r>
        <w:t xml:space="preserve">City</w:t>
      </w:r>
    </w:p>
    <w:bookmarkStart w:id="28" w:name="X18abc154498bc235eaea9191255c1fc614e99b4"/>
    <w:p>
      <w:pPr>
        <w:pStyle w:val="Heading1"/>
      </w:pPr>
      <w:r>
        <w:t xml:space="preserve">Thesis Proposal: Addressing Critical Gaps in Special Education Teacher Preparedness for Inclusive Classrooms in Mexico City</w:t>
      </w:r>
    </w:p>
    <w:bookmarkStart w:id="20" w:name="introduction-and-context"/>
    <w:p>
      <w:pPr>
        <w:pStyle w:val="Heading2"/>
      </w:pPr>
      <w:r>
        <w:t xml:space="preserve">Introduction and Context</w:t>
      </w:r>
    </w:p>
    <w:p>
      <w:pPr>
        <w:pStyle w:val="FirstParagraph"/>
      </w:pPr>
      <w:r>
        <w:t xml:space="preserve">The implementation of inclusive education within the Mexican public school system has gained significant momentum following legislative reforms such as the 2018 General Law of Inclusion for Persons with Disabilities. Mexico City (CDMX), as the nation's largest metropolitan area housing over 9 million residents and serving approximately 1.5 million students across its public schools, faces unique challenges in delivering equitable education for learners with diverse needs. While the role of the</w:t>
      </w:r>
      <w:r>
        <w:t xml:space="preserve"> </w:t>
      </w:r>
      <w:r>
        <w:rPr>
          <w:bCs/>
          <w:b/>
        </w:rPr>
        <w:t xml:space="preserve">Special Education Teacher</w:t>
      </w:r>
      <w:r>
        <w:t xml:space="preserve"> </w:t>
      </w:r>
      <w:r>
        <w:t xml:space="preserve">is pivotal in this context, systemic gaps persist in teacher preparation, resource allocation, and pedagogical support. This thesis proposal addresses these critical issues specifically within the educational landscape of Mexico City, aiming to develop actionable insights for enhancing educator effectiveness.</w:t>
      </w:r>
    </w:p>
    <w:bookmarkEnd w:id="20"/>
    <w:bookmarkStart w:id="21" w:name="problem-statement"/>
    <w:p>
      <w:pPr>
        <w:pStyle w:val="Heading2"/>
      </w:pPr>
      <w:r>
        <w:t xml:space="preserve">Problem Statement</w:t>
      </w:r>
    </w:p>
    <w:p>
      <w:pPr>
        <w:pStyle w:val="FirstParagraph"/>
      </w:pPr>
      <w:r>
        <w:t xml:space="preserve">Despite national commitments to inclusion under Secretaría de Educación Pública (SEP) initiatives, Mexico City schools encounter profound shortages of adequately trained</w:t>
      </w:r>
      <w:r>
        <w:t xml:space="preserve"> </w:t>
      </w:r>
      <w:r>
        <w:rPr>
          <w:bCs/>
          <w:b/>
        </w:rPr>
        <w:t xml:space="preserve">Special Education Teacher</w:t>
      </w:r>
      <w:r>
        <w:t xml:space="preserve">s. Current data from SEP's 2023 National Education Survey indicates that only 35% of teachers in CDMX public schools report formal training in special education methodologies, with urban centers like Mexico City experiencing the highest demand due to socioeconomic diversity and complex student profiles. This shortage manifests as overcrowded classrooms (averaging 45+ students per teacher), insufficient individualized education plans (IEPs), and inadequate classroom adaptations—particularly for neurodiverse learners, students with physical disabilities, and those experiencing socioemotional challenges common in high-density urban environments. Critically, the existing teacher training programs fail to address context-specific barriers such as limited access to assistive technology, cultural stigma surrounding disability within certain communities of Mexico City, and the unique administrative demands of CDMX's decentralized educational network.</w:t>
      </w:r>
    </w:p>
    <w:bookmarkEnd w:id="21"/>
    <w:bookmarkStart w:id="22" w:name="Xb83c45ace3c95a154a649c71e6ecf712e451a88"/>
    <w:p>
      <w:pPr>
        <w:pStyle w:val="Heading2"/>
      </w:pPr>
      <w:r>
        <w:t xml:space="preserve">Literature Review (Selected Contextual Focus)</w:t>
      </w:r>
    </w:p>
    <w:p>
      <w:pPr>
        <w:pStyle w:val="FirstParagraph"/>
      </w:pPr>
      <w:r>
        <w:t xml:space="preserve">Existing research on special education in Mexico highlights systemic underfunding and fragmented teacher development. Studies by the National Council for Educational Research and Teaching (CONAFE) emphasize that teacher preparation programs in Mexican universities rarely incorporate disability studies as a core component. In Mexico City specifically, urban sociological research by López-Rodríguez (2021) reveals how spatial segregation affects access to specialized services, disproportionately impacting marginalized neighborhoods like Iztapalapa and Tláhuac. Furthermore, while international models (e.g., Canada’s inclusive education frameworks) demonstrate efficacy in teacher training, their direct applicability to Mexico City’s linguistic diversity (Nahuatl, Maya speakers alongside Spanish), resource constraints, and high-stakes standardized testing culture requires localized adaptation. This thesis bridges this gap by centering the</w:t>
      </w:r>
      <w:r>
        <w:t xml:space="preserve"> </w:t>
      </w:r>
      <w:r>
        <w:rPr>
          <w:bCs/>
          <w:b/>
        </w:rPr>
        <w:t xml:space="preserve">Special Education Teacher</w:t>
      </w:r>
      <w:r>
        <w:t xml:space="preserve"> </w:t>
      </w:r>
      <w:r>
        <w:t xml:space="preserve">as the central agent of change within Mexico City’s unique urban ecosystem.</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Special Education Teacher training curricula offered by universities in Mexico City, evaluating alignment with SEP’s 2019 Inclusive Education Guidelines.</w:t>
      </w:r>
    </w:p>
    <w:p>
      <w:pPr>
        <w:numPr>
          <w:ilvl w:val="0"/>
          <w:numId w:val="1001"/>
        </w:numPr>
        <w:pStyle w:val="Compact"/>
      </w:pPr>
      <w:r>
        <w:t xml:space="preserve">To identify specific pedagogical, resource-based, and emotional challenges faced by Special Education Teachers in CDMX public schools through qualitative interviews and classroom observations.</w:t>
      </w:r>
    </w:p>
    <w:p>
      <w:pPr>
        <w:numPr>
          <w:ilvl w:val="0"/>
          <w:numId w:val="1001"/>
        </w:numPr>
        <w:pStyle w:val="Compact"/>
      </w:pPr>
      <w:r>
        <w:t xml:space="preserve">To co-design a context-responsive professional development framework for Special Education Teachers, incorporating feedback from educators working within Mexico City’s diverse educational settings (e.g., integrated classrooms in Colonia Roma vs. resource-limited schools in the periphery).</w:t>
      </w:r>
    </w:p>
    <w:p>
      <w:pPr>
        <w:numPr>
          <w:ilvl w:val="0"/>
          <w:numId w:val="1001"/>
        </w:numPr>
        <w:pStyle w:val="Compact"/>
      </w:pPr>
      <w:r>
        <w:t xml:space="preserve">To propose evidence-based policy recommendations for the Secretaría de Educación de la Ciudad de México to integrate these findings into municipal teacher training mandates.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Quantitative analysis of existing teacher training programs across Mexico City’s 5 major public universities (e.g., UNAM, IPN) using document review and surveys distributed to 300+ current and former Special Education Teacher trainees. Phase 2: Qualitative depth through semi-structured interviews with 40 practicing Special Education Teachers across diverse Mexico City schools (stratified by socioeconomic index), supplemented by classroom observations in collaboration with local school principals. Data analysis will utilize thematic coding (Braun &amp; Clarke, 2006) for qualitative data and descriptive statistics for quantitative components. The study will strictly adhere to Mexican ethical standards for educational research, securing consent from all participants via the National Commission of Ethics in Research (CONICET).</w:t>
      </w:r>
    </w:p>
    <w:bookmarkEnd w:id="24"/>
    <w:bookmarkStart w:id="25" w:name="significance-of-the-study"/>
    <w:p>
      <w:pPr>
        <w:pStyle w:val="Heading2"/>
      </w:pPr>
      <w:r>
        <w:t xml:space="preserve">Significance of the Study</w:t>
      </w:r>
    </w:p>
    <w:p>
      <w:pPr>
        <w:pStyle w:val="FirstParagraph"/>
      </w:pPr>
      <w:r>
        <w:t xml:space="preserve">This research holds urgent significance for Mexico City’s educational future. With 67% of CDMX students requiring some form of learning support according to SEP’s 2023 disability prevalence report, ineffective teacher preparation directly impedes the right to education for thousands. The findings will provide the Secretaría de Educación de la Ciudad de México with a concrete roadmap to address systemic underpinnings in Special Education Teacher development—moving beyond generic training modules toward culturally sustaining, contextually grounded pedagogy. Furthermore, this thesis contributes to Mexico’s national agenda of inclusive education as mandated by Article 3 of the General Law on Inclusion (2018), offering a replicable model for other megacities within Mexico and Latin America. By centering the voice and lived experience of</w:t>
      </w:r>
      <w:r>
        <w:t xml:space="preserve"> </w:t>
      </w:r>
      <w:r>
        <w:rPr>
          <w:bCs/>
          <w:b/>
        </w:rPr>
        <w:t xml:space="preserve">Special Education Teacher</w:t>
      </w:r>
      <w:r>
        <w:t xml:space="preserve">s working daily in Mexico City’s classrooms, this research empowers educators as key stakeholders in transforming inclusive education policy into practice.</w:t>
      </w:r>
    </w:p>
    <w:bookmarkEnd w:id="25"/>
    <w:bookmarkStart w:id="26" w:name="expected-contribution"/>
    <w:p>
      <w:pPr>
        <w:pStyle w:val="Heading2"/>
      </w:pPr>
      <w:r>
        <w:t xml:space="preserve">Expected Contribution</w:t>
      </w:r>
    </w:p>
    <w:p>
      <w:pPr>
        <w:pStyle w:val="FirstParagraph"/>
      </w:pPr>
      <w:r>
        <w:t xml:space="preserve">The proposed study will yield three concrete outcomes: (1) A diagnostic report detailing the misalignment between current teacher training and Mexico City’s operational needs; (2) A pilot curriculum framework for municipal Special Education Teacher professional development, co-created with educators from varied CDMX schools; and (3) Policy briefs targeting SEP at both federal and local levels. Crucially, this work transcends academic discourse by prioritizing actionable change within Mexico City’s specific reality—where geographic scale, demographic complexity, and resource disparity demand hyper-localized solutions. It affirms that the</w:t>
      </w:r>
      <w:r>
        <w:t xml:space="preserve"> </w:t>
      </w:r>
      <w:r>
        <w:rPr>
          <w:bCs/>
          <w:b/>
        </w:rPr>
        <w:t xml:space="preserve">Special Education Teacher</w:t>
      </w:r>
      <w:r>
        <w:t xml:space="preserve"> </w:t>
      </w:r>
      <w:r>
        <w:t xml:space="preserve">is not merely a service provider but an indispensable architect of equitable learning environments in one of the world’s most dynamic urban centers.</w:t>
      </w:r>
    </w:p>
    <w:bookmarkEnd w:id="26"/>
    <w:bookmarkStart w:id="27" w:name="conclusion"/>
    <w:p>
      <w:pPr>
        <w:pStyle w:val="Heading2"/>
      </w:pPr>
      <w:r>
        <w:t xml:space="preserve">Conclusion</w:t>
      </w:r>
    </w:p>
    <w:p>
      <w:pPr>
        <w:pStyle w:val="FirstParagraph"/>
      </w:pPr>
      <w:r>
        <w:t xml:space="preserve">The educational equity challenges facing Mexico City cannot be resolved without transforming the preparation and support of its Special Education Teachers. This thesis proposal outlines a focused, context-driven investigation into how educator competencies can be strategically enhanced within the unique fabric of Mexico City’s schools. By grounding research in local realities, engaging teachers as co-researchers, and delivering policy-relevant outcomes for Mexico City’s educational leadership, this study promises to advance both scholarly understanding and tangible improvements in classroom practice across the municipality. The time for localized solutions is now—ensuring every student in Mexico City accesses education designed for their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Competencies in Mexico City</dc:title>
  <dc:creator/>
  <dc:language>en</dc:language>
  <cp:keywords/>
  <dcterms:created xsi:type="dcterms:W3CDTF">2026-07-23T14:40:17Z</dcterms:created>
  <dcterms:modified xsi:type="dcterms:W3CDTF">2026-07-23T14:40:17Z</dcterms:modified>
</cp:coreProperties>
</file>

<file path=docProps/custom.xml><?xml version="1.0" encoding="utf-8"?>
<Properties xmlns="http://schemas.openxmlformats.org/officeDocument/2006/custom-properties" xmlns:vt="http://schemas.openxmlformats.org/officeDocument/2006/docPropsVTypes"/>
</file>