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Training</w:t>
      </w:r>
      <w:r>
        <w:t xml:space="preserve"> </w:t>
      </w:r>
      <w:r>
        <w:t xml:space="preserve">and</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8" w:name="X51edadd5c4746c5afe45088e3981e6fa9ddb97d"/>
    <w:p>
      <w:pPr>
        <w:pStyle w:val="Heading1"/>
      </w:pPr>
      <w:r>
        <w:t xml:space="preserve">Thesis Proposal: Addressing the Critical Gap in Special Education Teacher Capacity for Inclusive Learning in Morocco Casablanca</w:t>
      </w:r>
    </w:p>
    <w:bookmarkStart w:id="20" w:name="abstract"/>
    <w:p>
      <w:pPr>
        <w:pStyle w:val="Heading2"/>
      </w:pPr>
      <w:r>
        <w:t xml:space="preserve">Abstract</w:t>
      </w:r>
    </w:p>
    <w:p>
      <w:pPr>
        <w:pStyle w:val="FirstParagraph"/>
      </w:pPr>
      <w:r>
        <w:t xml:space="preserve">This Thesis Proposal outlines a critical research study focused on the role, training, and challenges faced by Special Education Teachers within the educational ecosystem of Morocco Casablanca. With Morocco's ratification of the UN Convention on the Rights of Persons with Disabilities (CRPD) in 2008 and its subsequent national policies promoting inclusion, Casablanca – as Morocco's largest city and economic hub – presents a complex case study. Despite policy advancements, significant gaps persist in the availability, training quality, and deployment of qualified Special Education Teachers. This research directly addresses the urgent need to understand the specific realities confronting these educators in Morocco Casablanca to inform effective interventions and policy reforms aimed at achieving genuine educational inclusion for children with disabilities.</w:t>
      </w:r>
    </w:p>
    <w:bookmarkEnd w:id="20"/>
    <w:bookmarkStart w:id="21" w:name="Xf9a9e41e2aef73f2d5fc1e1e28a4bd8f1f05b9c"/>
    <w:p>
      <w:pPr>
        <w:pStyle w:val="Heading2"/>
      </w:pPr>
      <w:r>
        <w:t xml:space="preserve">1. Introduction: The Imperative for Special Education in Morocco Casablanca</w:t>
      </w:r>
    </w:p>
    <w:p>
      <w:pPr>
        <w:pStyle w:val="FirstParagraph"/>
      </w:pPr>
      <w:r>
        <w:t xml:space="preserve">Morocco has made commendable strides towards inclusive education, enshrining the right to education for all children, including those with disabilities, in its constitution and national strategies like the National Strategic Plan (2015-2030). However, translating policy into practice remains a formidable challenge, particularly within Morocco Casablanca. As the nation's commercial and cultural center, Casablanca houses a significant concentration of students with diverse disabilities yet faces acute shortages of adequately trained Special Education Teachers. The current system often relies on generalist teachers without specialized training or on under-resourced segregated settings, leading to exclusionary practices and suboptimal learning outcomes for over 100,000 children with disabilities identified in Morocco. This Thesis Proposal contends that the professional capacity and support structures for the Special Education Teacher are the linchpin for successful inclusion in Morocco Casablanca. Without addressing this core issue, inclusive education remains an unfulfilled promise.</w:t>
      </w:r>
    </w:p>
    <w:bookmarkEnd w:id="21"/>
    <w:bookmarkStart w:id="22" w:name="problem-statement"/>
    <w:p>
      <w:pPr>
        <w:pStyle w:val="Heading2"/>
      </w:pPr>
      <w:r>
        <w:t xml:space="preserve">2. Problem Statement</w:t>
      </w:r>
    </w:p>
    <w:p>
      <w:pPr>
        <w:pStyle w:val="FirstParagraph"/>
      </w:pPr>
      <w:r>
        <w:t xml:space="preserve">The core problem is the severe deficit in qualified and supported Special Education Teachers within Casablanca's mainstream and specialized educational institutions. Key manifestations include:</w:t>
      </w:r>
    </w:p>
    <w:p>
      <w:pPr>
        <w:numPr>
          <w:ilvl w:val="0"/>
          <w:numId w:val="1001"/>
        </w:numPr>
        <w:pStyle w:val="Compact"/>
      </w:pPr>
      <w:r>
        <w:rPr>
          <w:bCs/>
          <w:b/>
        </w:rPr>
        <w:t xml:space="preserve">Insufficient Numbers:</w:t>
      </w:r>
      <w:r>
        <w:t xml:space="preserve"> </w:t>
      </w:r>
      <w:r>
        <w:t xml:space="preserve">The ratio of Special Education Teachers to students with disabilities in Morocco Casablanca is drastically below international recommendations (e.g., 1:30 vs. WHO/UNICEF guidelines of 1:20 or better), leading to overwhelming workloads and limited individualized attention.</w:t>
      </w:r>
    </w:p>
    <w:p>
      <w:pPr>
        <w:numPr>
          <w:ilvl w:val="0"/>
          <w:numId w:val="1001"/>
        </w:numPr>
        <w:pStyle w:val="Compact"/>
      </w:pPr>
      <w:r>
        <w:rPr>
          <w:bCs/>
          <w:b/>
        </w:rPr>
        <w:t xml:space="preserve">Training Gaps:</w:t>
      </w:r>
      <w:r>
        <w:t xml:space="preserve"> </w:t>
      </w:r>
      <w:r>
        <w:t xml:space="preserve">Existing teacher training programs in Morocco, including those at the Casablanca-based National School of Education (ENSA), often lack depth, practical field experience, and culturally relevant content specific to the diverse needs prevalent in urban Morocco Casablanca contexts.</w:t>
      </w:r>
    </w:p>
    <w:p>
      <w:pPr>
        <w:numPr>
          <w:ilvl w:val="0"/>
          <w:numId w:val="1001"/>
        </w:numPr>
        <w:pStyle w:val="Compact"/>
      </w:pPr>
      <w:r>
        <w:rPr>
          <w:bCs/>
          <w:b/>
        </w:rPr>
        <w:t xml:space="preserve">Professional Isolation &amp; Lack of Support:</w:t>
      </w:r>
      <w:r>
        <w:t xml:space="preserve"> </w:t>
      </w:r>
      <w:r>
        <w:t xml:space="preserve">Special Education Teachers in Casablanca frequently report working in isolation without adequate collaboration with generalist teachers, psychologists, families, or specialized resources within their schools and communities.</w:t>
      </w:r>
    </w:p>
    <w:p>
      <w:pPr>
        <w:numPr>
          <w:ilvl w:val="0"/>
          <w:numId w:val="1001"/>
        </w:numPr>
        <w:pStyle w:val="Compact"/>
      </w:pPr>
      <w:r>
        <w:rPr>
          <w:bCs/>
          <w:b/>
        </w:rPr>
        <w:t xml:space="preserve">Cultural &amp; Resource Constraints:</w:t>
      </w:r>
      <w:r>
        <w:t xml:space="preserve"> </w:t>
      </w:r>
      <w:r>
        <w:t xml:space="preserve">The adaptation of international best practices to the specific socio-cultural context of Morocco Casablanca requires nuanced approaches often absent in current training frameworks and resource allocation.</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Morocco Casablanca context:</w:t>
      </w:r>
    </w:p>
    <w:p>
      <w:pPr>
        <w:numPr>
          <w:ilvl w:val="0"/>
          <w:numId w:val="1002"/>
        </w:numPr>
        <w:pStyle w:val="Compact"/>
      </w:pPr>
      <w:r>
        <w:t xml:space="preserve">To critically assess the current structure, content, and effectiveness of Special Education Teacher training programs offered in institutions serving Casablanca.</w:t>
      </w:r>
    </w:p>
    <w:p>
      <w:pPr>
        <w:numPr>
          <w:ilvl w:val="0"/>
          <w:numId w:val="1002"/>
        </w:numPr>
        <w:pStyle w:val="Compact"/>
      </w:pPr>
      <w:r>
        <w:t xml:space="preserve">To identify the primary professional challenges, support needs, and lived experiences of practicing Special Education Teachers working within schools in Morocco Casablanca.</w:t>
      </w:r>
    </w:p>
    <w:p>
      <w:pPr>
        <w:numPr>
          <w:ilvl w:val="0"/>
          <w:numId w:val="1002"/>
        </w:numPr>
        <w:pStyle w:val="Compact"/>
      </w:pPr>
      <w:r>
        <w:t xml:space="preserve">To analyze the alignment (or misalignment) between national inclusive education policies and the practical realities faced by Special Education Teachers in Casablanca.</w:t>
      </w:r>
    </w:p>
    <w:p>
      <w:pPr>
        <w:numPr>
          <w:ilvl w:val="0"/>
          <w:numId w:val="1002"/>
        </w:numPr>
        <w:pStyle w:val="Compact"/>
      </w:pPr>
      <w:r>
        <w:t xml:space="preserve">To develop evidence-based recommendations for enhancing the recruitment, training, deployment, and professional development of Special Education Teachers specifically tailored to the urban environment of Morocco Casablanca.</w:t>
      </w:r>
    </w:p>
    <w:bookmarkEnd w:id="23"/>
    <w:bookmarkStart w:id="24" w:name="X229eb05645c6f5b42bfd7fb7f24e1bcff8b7b06"/>
    <w:p>
      <w:pPr>
        <w:pStyle w:val="Heading2"/>
      </w:pPr>
      <w:r>
        <w:t xml:space="preserve">4. Literature Review (Key Focus: Morocco &amp; Casablanca Context)</w:t>
      </w:r>
    </w:p>
    <w:p>
      <w:pPr>
        <w:pStyle w:val="FirstParagraph"/>
      </w:pPr>
      <w:r>
        <w:t xml:space="preserve">While global literature on Special Education Teacher competencies is substantial, research specifically focused on the Moroccan context, and more critically, the urban dynamic of Casablanca, is limited. Existing studies often cite national statistics but lack granular analysis of casework in major cities like Casablanca (e.g., Bouzidi &amp; El Alaoui, 2019; Kettaneh &amp; Hafdi, 2021). Research by the Moroccan Ministry of Education acknowledges systemic challenges but rarely centers the voice and experience of the Special Education Teacher. This Thesis Proposal directly fills this gap by grounding its analysis firmly within Morocco Casablanca, exploring how urbanization, resource distribution (or lack thereof), and specific cultural factors shape teacher practice and capacity in this critical city.</w:t>
      </w:r>
    </w:p>
    <w:bookmarkEnd w:id="24"/>
    <w:bookmarkStart w:id="25" w:name="methodology"/>
    <w:p>
      <w:pPr>
        <w:pStyle w:val="Heading2"/>
      </w:pPr>
      <w:r>
        <w:t xml:space="preserve">5. Methodology</w:t>
      </w:r>
    </w:p>
    <w:p>
      <w:pPr>
        <w:pStyle w:val="FirstParagraph"/>
      </w:pPr>
      <w:r>
        <w:t xml:space="preserve">This research will employ a mixed-methods approach to ensure comprehensive understanding:</w:t>
      </w:r>
    </w:p>
    <w:p>
      <w:pPr>
        <w:numPr>
          <w:ilvl w:val="0"/>
          <w:numId w:val="1003"/>
        </w:numPr>
        <w:pStyle w:val="Compact"/>
      </w:pPr>
      <w:r>
        <w:rPr>
          <w:bCs/>
          <w:b/>
        </w:rPr>
        <w:t xml:space="preserve">Qualitative Component:</w:t>
      </w:r>
      <w:r>
        <w:t xml:space="preserve"> </w:t>
      </w:r>
      <w:r>
        <w:t xml:space="preserve">In-depth, semi-structured interviews with 15-20 practicing Special Education Teachers across diverse schools (mainstream, specialized centers) in Casablanca. Focus groups with school administrators and educational psychologists to contextualize teacher experiences.</w:t>
      </w:r>
    </w:p>
    <w:p>
      <w:pPr>
        <w:numPr>
          <w:ilvl w:val="0"/>
          <w:numId w:val="1003"/>
        </w:numPr>
        <w:pStyle w:val="Compact"/>
      </w:pPr>
      <w:r>
        <w:rPr>
          <w:bCs/>
          <w:b/>
        </w:rPr>
        <w:t xml:space="preserve">Quantitative Component:</w:t>
      </w:r>
      <w:r>
        <w:t xml:space="preserve"> </w:t>
      </w:r>
      <w:r>
        <w:t xml:space="preserve">Structured survey distributed to approximately 80 Special Education Teachers and 50 generalist teachers in Casablanca schools, measuring training adequacy, workload, support perceptions, and self-efficacy levels.</w:t>
      </w:r>
    </w:p>
    <w:p>
      <w:pPr>
        <w:numPr>
          <w:ilvl w:val="0"/>
          <w:numId w:val="1003"/>
        </w:numPr>
        <w:pStyle w:val="Compact"/>
      </w:pPr>
      <w:r>
        <w:rPr>
          <w:bCs/>
          <w:b/>
        </w:rPr>
        <w:t xml:space="preserve">Policy Analysis:</w:t>
      </w:r>
      <w:r>
        <w:t xml:space="preserve"> </w:t>
      </w:r>
      <w:r>
        <w:t xml:space="preserve">Systematic review of national inclusive education policies (e.g., National Strategy for Inclusive Education) and their implementation frameworks within the Casablanca educational administration.</w:t>
      </w:r>
    </w:p>
    <w:p>
      <w:pPr>
        <w:numPr>
          <w:ilvl w:val="0"/>
          <w:numId w:val="1003"/>
        </w:numPr>
        <w:pStyle w:val="Compact"/>
      </w:pPr>
      <w:r>
        <w:rPr>
          <w:bCs/>
          <w:b/>
        </w:rPr>
        <w:t xml:space="preserve">Data Triangulation:</w:t>
      </w:r>
      <w:r>
        <w:t xml:space="preserve"> </w:t>
      </w:r>
      <w:r>
        <w:t xml:space="preserve">Combining qualitative insights, survey data, and policy analysis to build a robust evidence base specific to Morocco Casablanca.</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on Special Education Teacher development in Morocco Casablanca promises significant contributions:</w:t>
      </w:r>
    </w:p>
    <w:p>
      <w:pPr>
        <w:numPr>
          <w:ilvl w:val="0"/>
          <w:numId w:val="1004"/>
        </w:numPr>
        <w:pStyle w:val="Compact"/>
      </w:pPr>
      <w:r>
        <w:rPr>
          <w:bCs/>
          <w:b/>
        </w:rPr>
        <w:t xml:space="preserve">Policy Impact:</w:t>
      </w:r>
      <w:r>
        <w:t xml:space="preserve"> </w:t>
      </w:r>
      <w:r>
        <w:t xml:space="preserve">Provides concrete, localized data to inform the Moroccan Ministry of Education's ongoing reforms regarding Special Education Teacher recruitment, training curricula, and resource allocation specifically for urban centers like Casablanca.</w:t>
      </w:r>
    </w:p>
    <w:p>
      <w:pPr>
        <w:numPr>
          <w:ilvl w:val="0"/>
          <w:numId w:val="1004"/>
        </w:numPr>
        <w:pStyle w:val="Compact"/>
      </w:pPr>
      <w:r>
        <w:rPr>
          <w:bCs/>
          <w:b/>
        </w:rPr>
        <w:t xml:space="preserve">Practical Guidance:</w:t>
      </w:r>
      <w:r>
        <w:t xml:space="preserve"> </w:t>
      </w:r>
      <w:r>
        <w:t xml:space="preserve">Offers actionable strategies for school administrators in Morocco Casablanca to better support their Special Education Teachers through mentorship, collaborative structures, and accessible resources.</w:t>
      </w:r>
    </w:p>
    <w:p>
      <w:pPr>
        <w:numPr>
          <w:ilvl w:val="0"/>
          <w:numId w:val="1004"/>
        </w:numPr>
        <w:pStyle w:val="Compact"/>
      </w:pPr>
      <w:r>
        <w:rPr>
          <w:bCs/>
          <w:b/>
        </w:rPr>
        <w:t xml:space="preserve">Academic Contribution:</w:t>
      </w:r>
      <w:r>
        <w:t xml:space="preserve"> </w:t>
      </w:r>
      <w:r>
        <w:t xml:space="preserve">Fills a critical void in the global literature on inclusive education by providing an in-depth case study from a North African urban context, enriching comparative disability studies and special education research.</w:t>
      </w:r>
    </w:p>
    <w:p>
      <w:pPr>
        <w:numPr>
          <w:ilvl w:val="0"/>
          <w:numId w:val="1004"/>
        </w:numPr>
        <w:pStyle w:val="Compact"/>
      </w:pPr>
      <w:r>
        <w:rPr>
          <w:bCs/>
          <w:b/>
        </w:rPr>
        <w:t xml:space="preserve">Advocacy Tool:</w:t>
      </w:r>
      <w:r>
        <w:t xml:space="preserve"> </w:t>
      </w:r>
      <w:r>
        <w:t xml:space="preserve">Generates compelling evidence to advocate for increased investment and systemic change, directly benefiting children with disabilities in Morocco Casablanca whose right to quality education hinges on the competence of their Special Education Teacher.</w:t>
      </w:r>
    </w:p>
    <w:bookmarkEnd w:id="26"/>
    <w:bookmarkStart w:id="27" w:name="conclusion"/>
    <w:p>
      <w:pPr>
        <w:pStyle w:val="Heading2"/>
      </w:pPr>
      <w:r>
        <w:t xml:space="preserve">7. Conclusion</w:t>
      </w:r>
    </w:p>
    <w:p>
      <w:pPr>
        <w:pStyle w:val="FirstParagraph"/>
      </w:pPr>
      <w:r>
        <w:t xml:space="preserve">The successful implementation of inclusive education in Morocco Casablanca is fundamentally dependent upon the professional strength and support system surrounding the Special Education Teacher. This Thesis Proposal provides a rigorous framework to investigate the current state of this critical profession within Morocco's largest city. By centering the voices and realities of Special Education Teachers operating on the ground in Casablanca, this research moves beyond abstract policy discourse towards tangible solutions. It is imperative that Morocco Casablanca, as a leader in national educational development, becomes a model for effective Special Education Teacher integration and support. This Thesis Proposal outlines the necessary steps to achieve that vital goal.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Training and Practice in Morocco Casablanca</dc:title>
  <dc:creator/>
  <dc:language>en</dc:language>
  <cp:keywords/>
  <dcterms:created xsi:type="dcterms:W3CDTF">2026-07-21T05:14:21Z</dcterms:created>
  <dcterms:modified xsi:type="dcterms:W3CDTF">2026-07-21T05:14:21Z</dcterms:modified>
</cp:coreProperties>
</file>

<file path=docProps/custom.xml><?xml version="1.0" encoding="utf-8"?>
<Properties xmlns="http://schemas.openxmlformats.org/officeDocument/2006/custom-properties" xmlns:vt="http://schemas.openxmlformats.org/officeDocument/2006/docPropsVTypes"/>
</file>