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dbdc5309bf0bc15b6436fb9d7d1395bce606005"/>
    <w:p>
      <w:pPr>
        <w:pStyle w:val="Heading1"/>
      </w:pPr>
      <w:r>
        <w:t xml:space="preserve">Thesis Proposal: Enhancing Educational Equity Through Culturally Responsive Practices in Special Education Teaching within United States Los Angeles</w:t>
      </w:r>
    </w:p>
    <w:bookmarkStart w:id="20" w:name="i.-introduction-and-problem-statement"/>
    <w:p>
      <w:pPr>
        <w:pStyle w:val="Heading2"/>
      </w:pPr>
      <w:r>
        <w:t xml:space="preserve">I. Introduction and Problem Statement</w:t>
      </w:r>
    </w:p>
    <w:p>
      <w:pPr>
        <w:pStyle w:val="FirstParagraph"/>
      </w:pPr>
      <w:r>
        <w:t xml:space="preserve">The landscape of special education in the United States continues to face significant challenges, particularly in diverse urban centers like Los Angeles, California. As the largest city in the state and the second-largest metropolitan area in the nation, Los Angeles serves a student population where over 60% identify as Hispanic/Latino and nearly 25% are English Language Learners (ELLs), creating complex needs for Special Education Teachers. Despite federal mandates under IDEA (Individuals with Disabilities Education Act), persistent achievement gaps remain between students with disabilities and their general education peers across Los Angeles Unified School District (LAUSD) campuses. This thesis proposal addresses a critical gap: the lack of research on culturally responsive pedagogy specifically tailored for Special Education Teachers serving multilingual, socioeconomically diverse communities in United States Los Angeles. Without contextually relevant professional development and support systems, even highly qualified Special Education Teachers struggle to implement effective inclusive practices that honor students' cultural identities while meeting Individualized Education Program (IEP) goals.</w:t>
      </w:r>
    </w:p>
    <w:bookmarkEnd w:id="20"/>
    <w:bookmarkStart w:id="21" w:name="ii.-significance-of-the-study"/>
    <w:p>
      <w:pPr>
        <w:pStyle w:val="Heading2"/>
      </w:pPr>
      <w:r>
        <w:t xml:space="preserve">II. Significance of the Study</w:t>
      </w:r>
    </w:p>
    <w:p>
      <w:pPr>
        <w:pStyle w:val="FirstParagraph"/>
      </w:pPr>
      <w:r>
        <w:t xml:space="preserve">This research directly responds to urgent needs within United States Los Angeles education. LAUSD, the nation's second-largest school district, serves over 500,000 students with disabilities—many in high-poverty neighborhoods where systemic inequities compound educational challenges. Current Special Education Teacher retention rates in Los Angeles are alarmingly low (approximately 32% leave within five years), often citing inadequate cultural competency training and isolation from supportive peer networks. By focusing on the unique intersection of disability support and cultural responsiveness within Los Angeles' specific demographic context, this study offers actionable insights for district leadership, teacher preparation programs, and policymakers. The findings will inform the development of targeted professional learning modules for Special Education Teachers in Los Angeles schools, ultimately aiming to reduce achievement disparities and increase graduation rates among students with disabilities in one of America's most complex educational ecosystems.</w:t>
      </w:r>
    </w:p>
    <w:bookmarkEnd w:id="21"/>
    <w:bookmarkStart w:id="22" w:name="X919ad926b9e45f6c6be2767e0b6b54046fc6f7c"/>
    <w:p>
      <w:pPr>
        <w:pStyle w:val="Heading2"/>
      </w:pPr>
      <w:r>
        <w:t xml:space="preserve">III. Literature Review: Gaps in Current Research</w:t>
      </w:r>
    </w:p>
    <w:p>
      <w:pPr>
        <w:pStyle w:val="FirstParagraph"/>
      </w:pPr>
      <w:r>
        <w:t xml:space="preserve">Existing literature on Special Education Teacher effectiveness primarily centers on urban districts like New York or Chicago, neglecting Los Angeles' distinctive cultural mosaic. While studies by Darling-Hammond (2017) emphasize the importance of teacher preparation for diverse learners, they rarely analyze how language barriers and cultural stigma specifically impact IEP implementation in Latino-majority communities. Research by Wang et al. (2020) highlights that Special Education Teachers in Los Angeles often lack access to bilingual paraprofessionals—a critical resource given 45% of students with disabilities in LAUSD speak a language other than English at home. Furthermore, no comprehensive study examines how Los Angeles' community-based organizations (e.g., the Mexican American Legal Defense Fund) interface with Special Education Teacher practices. This thesis fills this void by centering the voices and experiences of Special Education Teachers currently working within United States Los Angeles school settings.</w:t>
      </w:r>
    </w:p>
    <w:bookmarkEnd w:id="22"/>
    <w:bookmarkStart w:id="23" w:name="iv.-research-questions"/>
    <w:p>
      <w:pPr>
        <w:pStyle w:val="Heading2"/>
      </w:pPr>
      <w:r>
        <w:t xml:space="preserve">IV. Research Questions</w:t>
      </w:r>
    </w:p>
    <w:p>
      <w:pPr>
        <w:numPr>
          <w:ilvl w:val="0"/>
          <w:numId w:val="1001"/>
        </w:numPr>
        <w:pStyle w:val="Compact"/>
      </w:pPr>
      <w:r>
        <w:t xml:space="preserve">How do Special Education Teachers in Los Angeles perceive the relationship between their cultural background, student demographics, and instructional decision-making for students with disabilities?</w:t>
      </w:r>
    </w:p>
    <w:p>
      <w:pPr>
        <w:numPr>
          <w:ilvl w:val="0"/>
          <w:numId w:val="1001"/>
        </w:numPr>
        <w:pStyle w:val="Compact"/>
      </w:pPr>
      <w:r>
        <w:t xml:space="preserve">What specific systemic barriers (e.g., resource allocation, district policies, communication gaps) most frequently impede effective culturally responsive teaching within LAUSD special education programs?</w:t>
      </w:r>
    </w:p>
    <w:p>
      <w:pPr>
        <w:numPr>
          <w:ilvl w:val="0"/>
          <w:numId w:val="1001"/>
        </w:numPr>
        <w:pStyle w:val="Compact"/>
      </w:pPr>
      <w:r>
        <w:t xml:space="preserve">Which support structures (e.g., peer coaching networks, family engagement strategies) do Special Education Teachers in Los Angeles identify as most impactful for sustaining equitable practices?</w:t>
      </w:r>
    </w:p>
    <w:bookmarkEnd w:id="23"/>
    <w:bookmarkStart w:id="24" w:name="v.-methodology"/>
    <w:p>
      <w:pPr>
        <w:pStyle w:val="Heading2"/>
      </w:pPr>
      <w:r>
        <w:t xml:space="preserve">V. Methodology</w:t>
      </w:r>
    </w:p>
    <w:p>
      <w:pPr>
        <w:pStyle w:val="FirstParagraph"/>
      </w:pPr>
      <w:r>
        <w:t xml:space="preserve">This qualitative study will employ a multi-site case study approach across 12 diverse LAUSD schools representing high-need neighborhoods (e.g., South Central, East LA, Pico-Union). The research design prioritizes the voices of Special Education Teachers through semi-structured interviews (n=30) and focus groups (4 groups of 6–8 teachers each), all conducted in English or Spanish as preferred. Participants will be selected using purposive sampling to ensure representation across experience levels, disability categories served, and cultural backgrounds. Data analysis will follow Braun and Clarke’s (2006) thematic analysis framework, with iterative coding by two researchers to ensure reliability. Ethical considerations include IRB approval from the University of Southern California (USC), informed consent in both English/Spanish, and anonymization of all participant data. Crucially, this study will collaborate with LAUSD’s Special Education Department to co-design research protocols that align with district priorities for Los Angeles schools.</w:t>
      </w:r>
    </w:p>
    <w:bookmarkEnd w:id="24"/>
    <w:bookmarkStart w:id="25" w:name="Xae4297a786eecce5fb5254edf0ffd23104acd02"/>
    <w:p>
      <w:pPr>
        <w:pStyle w:val="Heading2"/>
      </w:pPr>
      <w:r>
        <w:t xml:space="preserve">VI. Expected Outcomes and Contribution to Practice</w:t>
      </w:r>
    </w:p>
    <w:p>
      <w:pPr>
        <w:pStyle w:val="FirstParagraph"/>
      </w:pPr>
      <w:r>
        <w:t xml:space="preserve">This thesis will produce a culturally grounded framework titled "Culturally Responsive Special Education Pedagogy for Los Angeles Contexts" (CR-SEPLA). The framework will translate findings into practical tools for Special Education Teachers, including:</w:t>
      </w:r>
    </w:p>
    <w:p>
      <w:pPr>
        <w:numPr>
          <w:ilvl w:val="0"/>
          <w:numId w:val="1002"/>
        </w:numPr>
        <w:pStyle w:val="Compact"/>
      </w:pPr>
      <w:r>
        <w:t xml:space="preserve">A diagnostic toolkit to assess cultural responsiveness in IEP planning</w:t>
      </w:r>
    </w:p>
    <w:p>
      <w:pPr>
        <w:numPr>
          <w:ilvl w:val="0"/>
          <w:numId w:val="1002"/>
        </w:numPr>
        <w:pStyle w:val="Compact"/>
      </w:pPr>
      <w:r>
        <w:t xml:space="preserve">Community partnership models connecting teachers with neighborhood-based disability advocates</w:t>
      </w:r>
    </w:p>
    <w:p>
      <w:pPr>
        <w:numPr>
          <w:ilvl w:val="0"/>
          <w:numId w:val="1002"/>
        </w:numPr>
        <w:pStyle w:val="Compact"/>
      </w:pPr>
      <w:r>
        <w:t xml:space="preserve">Scenario-based training modules addressing language accessibility during parent-teacher conferences</w:t>
      </w:r>
    </w:p>
    <w:p>
      <w:pPr>
        <w:pStyle w:val="FirstParagraph"/>
      </w:pPr>
      <w:r>
        <w:t xml:space="preserve">For the United States Los Angeles educational ecosystem, these outcomes directly support LAUSD's 2025 Equity Action Plan and California’s Local Control Funding Formula (LCFF) priorities. By centering Special Education Teachers as change agents rather than passive recipients of policy, this research shifts the narrative toward teacher-driven solutions. The ultimate goal is to increase the retention of effective Special Education Teachers in Los Angeles while improving measurable outcomes—such as reduced suspensions and increased access to advanced coursework—for students with disabilities.</w:t>
      </w:r>
    </w:p>
    <w:bookmarkEnd w:id="25"/>
    <w:bookmarkStart w:id="26" w:name="vii.-timeline-and-resources"/>
    <w:p>
      <w:pPr>
        <w:pStyle w:val="Heading2"/>
      </w:pPr>
      <w:r>
        <w:t xml:space="preserve">VII. Timeline and Resources</w:t>
      </w:r>
    </w:p>
    <w:p>
      <w:pPr>
        <w:pStyle w:val="FirstParagraph"/>
      </w:pPr>
      <w:r>
        <w:t xml:space="preserve">The 18-month project timeline includes:</w:t>
      </w:r>
    </w:p>
    <w:p>
      <w:pPr>
        <w:numPr>
          <w:ilvl w:val="0"/>
          <w:numId w:val="1003"/>
        </w:numPr>
        <w:pStyle w:val="Compact"/>
      </w:pPr>
      <w:r>
        <w:t xml:space="preserve">Months 1-3: IRB approval, partner agreements with LAUSD, instrument development</w:t>
      </w:r>
    </w:p>
    <w:p>
      <w:pPr>
        <w:numPr>
          <w:ilvl w:val="0"/>
          <w:numId w:val="1003"/>
        </w:numPr>
        <w:pStyle w:val="Compact"/>
      </w:pPr>
      <w:r>
        <w:t xml:space="preserve">Months 4-9: Data collection at school sites across Los Angeles</w:t>
      </w:r>
    </w:p>
    <w:p>
      <w:pPr>
        <w:numPr>
          <w:ilvl w:val="0"/>
          <w:numId w:val="1003"/>
        </w:numPr>
        <w:pStyle w:val="Compact"/>
      </w:pPr>
      <w:r>
        <w:t xml:space="preserve">Months 10-15: Thematic analysis and framework co-design with teacher collaborators</w:t>
      </w:r>
    </w:p>
    <w:p>
      <w:pPr>
        <w:numPr>
          <w:ilvl w:val="0"/>
          <w:numId w:val="1003"/>
        </w:numPr>
        <w:pStyle w:val="Compact"/>
      </w:pPr>
      <w:r>
        <w:t xml:space="preserve">Months 16-18: Dissemination via LAUSD workshops, conference presentations, and an open-access digital toolkit.</w:t>
      </w:r>
    </w:p>
    <w:p>
      <w:pPr>
        <w:pStyle w:val="FirstParagraph"/>
      </w:pPr>
      <w:r>
        <w:t xml:space="preserve">Resources required include $25,000 for translation services (critical for Spanish-speaking participants), school district access fees ($5,000), and software licenses for qualitative analysis. All funding will be secured through USC’s Education Policy Center grants focused on urban education equity in the United States.</w:t>
      </w:r>
    </w:p>
    <w:bookmarkEnd w:id="26"/>
    <w:bookmarkStart w:id="27" w:name="viii.-conclusion"/>
    <w:p>
      <w:pPr>
        <w:pStyle w:val="Heading2"/>
      </w:pPr>
      <w:r>
        <w:t xml:space="preserve">VIII. Conclusion</w:t>
      </w:r>
    </w:p>
    <w:p>
      <w:pPr>
        <w:pStyle w:val="FirstParagraph"/>
      </w:pPr>
      <w:r>
        <w:t xml:space="preserve">As Los Angeles continues to evolve as a national leader in demographic diversity, its Special Education system must adapt with equal urgency. This thesis proposal moves beyond generic "best practices" to address the specific, lived realities of Special Education Teachers navigating the complex cultural and linguistic terrain of United States Los Angeles. By grounding research in authentic teacher experiences within LAUSD classrooms, this work promises not only academic contribution but tangible improvements in how students with disabilities are served across one of America's most influential educational landscapes. The findings will empower Special Education Teachers to become architects of equity—transforming their classrooms into spaces where cultural identity and disability support coexist as foundational strengths rather than obstacles.</w:t>
      </w:r>
    </w:p>
    <w:p>
      <w:pPr>
        <w:pStyle w:val="BodyText"/>
      </w:pPr>
      <w:r>
        <w:rPr>
          <w:bCs/>
          <w:b/>
        </w:rPr>
        <w:t xml:space="preserve">Keywords:</w:t>
      </w:r>
      <w:r>
        <w:t xml:space="preserve"> </w:t>
      </w:r>
      <w:r>
        <w:t xml:space="preserve">Special Education Teacher, United States Los Angeles, Culturally Responsive Pedagogy, Educational Equity, LAUSD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Effectiveness in United States Los Angeles</dc:title>
  <dc:creator/>
  <dc:language>en</dc:language>
  <cp:keywords/>
  <dcterms:created xsi:type="dcterms:W3CDTF">2026-07-24T18:54:06Z</dcterms:created>
  <dcterms:modified xsi:type="dcterms:W3CDTF">2026-07-24T18:54:06Z</dcterms:modified>
</cp:coreProperties>
</file>

<file path=docProps/custom.xml><?xml version="1.0" encoding="utf-8"?>
<Properties xmlns="http://schemas.openxmlformats.org/officeDocument/2006/custom-properties" xmlns:vt="http://schemas.openxmlformats.org/officeDocument/2006/docPropsVTypes"/>
</file>