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Practices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2c7813bb93208c64db9595e41faee320cb7b700"/>
    <w:p>
      <w:pPr>
        <w:pStyle w:val="Heading1"/>
      </w:pPr>
      <w:r>
        <w:t xml:space="preserve">Thesis Proposal: Culturally Responsive Practices for Special Education Teachers in United States Miami</w:t>
      </w:r>
    </w:p>
    <w:bookmarkStart w:id="20" w:name="abstract"/>
    <w:p>
      <w:pPr>
        <w:pStyle w:val="Heading2"/>
      </w:pPr>
      <w:r>
        <w:t xml:space="preserve">Abstract</w:t>
      </w:r>
    </w:p>
    <w:p>
      <w:pPr>
        <w:pStyle w:val="FirstParagraph"/>
      </w:pPr>
      <w:r>
        <w:t xml:space="preserve">This Thesis Proposal examines the critical role of the Special Education Teacher within the unique sociocultural and educational landscape of United States Miami. Focusing specifically on Miami-Dade County Public Schools (MDCPS), this study addresses a pressing gap in research concerning culturally responsive pedagogy for Special Education Teachers serving a predominantly diverse, linguistically varied student population. The proposal argues that existing frameworks often fail to account for the specific challenges and opportunities presented by Miami's demographic realities, including high rates of English Language Learners (ELLs), significant immigrant communities from Latin America and the Caribbean, and varying cultural perceptions of disability. This Thesis Proposal outlines a research methodology designed to identify effective practices, systemic barriers, and professional development needs essential for Special Education Teachers in United States Miami to provide truly equitable and effective education. The findings aim to inform policy, teacher training programs, and district support systems within one of the nation's most dynamic educational environments.</w:t>
      </w:r>
    </w:p>
    <w:bookmarkEnd w:id="20"/>
    <w:bookmarkStart w:id="21" w:name="X657c86e8fd4dc3d0afec447471bfedadebccc7d"/>
    <w:p>
      <w:pPr>
        <w:pStyle w:val="Heading2"/>
      </w:pPr>
      <w:r>
        <w:t xml:space="preserve">Introduction: The Context of Special Education in United States Miami</w:t>
      </w:r>
    </w:p>
    <w:p>
      <w:pPr>
        <w:pStyle w:val="FirstParagraph"/>
      </w:pPr>
      <w:r>
        <w:t xml:space="preserve">Miami, Florida, represents a microcosm of 21st-century America – a vibrant, rapidly growing city characterized by extraordinary cultural and linguistic diversity. As the largest metropolitan area in the United States with a majority Latinx population and significant Caribbean heritage communities, Miami presents unparalleled complexity for educational systems. Within this context, the role of the Special Education Teacher is paramount but faces unique demands. The United States Miami school system, specifically MDCPS – one of the largest and most diverse school districts in the nation – serves over 200,000 students with disabilities, many of whom are also ELLs or come from backgrounds where concepts of disability differ significantly from dominant Western frameworks. This Thesis Proposal acknowledges that a Special Education Teacher in United States Miami does not operate within a monolithic educational environment but navigates intricate intersections of language, culture, socioeconomic status, and disability identity. Current research often generalizes findings across urban districts without capturing the specific nuances required to support students and educators effectively in Miami. Therefore, this Thesis Proposal is driven by the urgent need for context-specific understanding.</w:t>
      </w:r>
    </w:p>
    <w:bookmarkEnd w:id="21"/>
    <w:bookmarkStart w:id="22" w:name="problem-statement"/>
    <w:p>
      <w:pPr>
        <w:pStyle w:val="Heading2"/>
      </w:pPr>
      <w:r>
        <w:t xml:space="preserve">Problem Statement</w:t>
      </w:r>
    </w:p>
    <w:p>
      <w:pPr>
        <w:pStyle w:val="FirstParagraph"/>
      </w:pPr>
      <w:r>
        <w:t xml:space="preserve">A critical challenge facing the Special Education Teacher in United States Miami is the persistent gap between standardized special education practices and the culturally and linguistically diverse realities of their students. Despite Florida's mandates under IDEA (Individuals with Disabilities Education Act) and Section 504, significant disparities exist. Data indicates that students of color, particularly English Language Learners with disabilities in Miami-Dade, are disproportionately represented in certain special education placements (e.g., emotional disturbance) and underrepresented in others (e.g., gifted programs), often due to biased identification processes or lack of culturally responsive assessment tools. Furthermore, the high turnover rate among Special Education Teachers in Miami is linked to inadequate preparation for the cultural and linguistic demands they encounter. This Thesis Proposal posits that without targeted research focused explicitly on United States Miami, interventions will remain superficial and fail to address the root causes of inequity. The specific problem this study tackles is: How can culturally responsive practices be effectively developed, implemented, and supported for Special Education Teachers serving linguistically diverse students with disabilities in the unique context of United States Miami?</w:t>
      </w:r>
    </w:p>
    <w:bookmarkEnd w:id="22"/>
    <w:bookmarkStart w:id="23" w:name="literature-review-gaps-and-foundations"/>
    <w:p>
      <w:pPr>
        <w:pStyle w:val="Heading2"/>
      </w:pPr>
      <w:r>
        <w:t xml:space="preserve">Literature Review: Gaps and Foundations</w:t>
      </w:r>
    </w:p>
    <w:p>
      <w:pPr>
        <w:pStyle w:val="FirstParagraph"/>
      </w:pPr>
      <w:r>
        <w:t xml:space="preserve">Existing literature on special education emphasizes cultural responsiveness broadly (e.g., Gay, 2018; Ladson-Billings, 1995), but research specifically centered on the Miami context is scarce. National studies often overlook the specific linguistic profiles common in South Florida (e.g., Spanish as a primary home language for most ELLs, Creole languages) and the historical migration patterns influencing family-school relationships. Furthermore, research on dual-language special education or culturally sustaining practices within Miami-Dade's specific school structures is underdeveloped. This Thesis Proposal builds upon foundational work in culturally responsive teaching but explicitly seeks to ground it in the lived experiences of Special Education Teachers and students within United States Miami. It will critically examine how Florida state policies interact with local cultural dynamics, identifying where policy meets practice – or falls short – for the Special Education Teacher on the front lines.</w:t>
      </w:r>
    </w:p>
    <w:bookmarkEnd w:id="23"/>
    <w:bookmarkStart w:id="24" w:name="research-methodology"/>
    <w:p>
      <w:pPr>
        <w:pStyle w:val="Heading2"/>
      </w:pPr>
      <w:r>
        <w:t xml:space="preserve">Research Methodology</w:t>
      </w:r>
    </w:p>
    <w:p>
      <w:pPr>
        <w:pStyle w:val="FirstParagraph"/>
      </w:pPr>
      <w:r>
        <w:t xml:space="preserve">This Thesis Proposal employs a qualitative, mixed-methods approach to capture the complexity of the Miami context. The study will utilize:</w:t>
      </w:r>
    </w:p>
    <w:p>
      <w:pPr>
        <w:numPr>
          <w:ilvl w:val="0"/>
          <w:numId w:val="1001"/>
        </w:numPr>
        <w:pStyle w:val="Compact"/>
      </w:pPr>
      <w:r>
        <w:rPr>
          <w:bCs/>
          <w:b/>
        </w:rPr>
        <w:t xml:space="preserve">Semi-Structured Interviews:</w:t>
      </w:r>
      <w:r>
        <w:t xml:space="preserve"> </w:t>
      </w:r>
      <w:r>
        <w:t xml:space="preserve">Conducted with 30-40 Special Education Teachers from diverse Miami-Dade schools (representing urban, suburban, and high-need neighborhoods), focusing on their experiences implementing culturally responsive practices, perceived barriers (language access, administrative support, cultural misunderstandings), and successful strategies.</w:t>
      </w:r>
    </w:p>
    <w:p>
      <w:pPr>
        <w:numPr>
          <w:ilvl w:val="0"/>
          <w:numId w:val="1001"/>
        </w:numPr>
        <w:pStyle w:val="Compact"/>
      </w:pPr>
      <w:r>
        <w:rPr>
          <w:bCs/>
          <w:b/>
        </w:rPr>
        <w:t xml:space="preserve">Focus Group Discussions:</w:t>
      </w:r>
      <w:r>
        <w:t xml:space="preserve"> </w:t>
      </w:r>
      <w:r>
        <w:t xml:space="preserve">With school administrators and special education coordinators to understand district-level policies, resource allocation challenges specific to Miami's diversity, and professional development needs.</w:t>
      </w:r>
    </w:p>
    <w:p>
      <w:pPr>
        <w:numPr>
          <w:ilvl w:val="0"/>
          <w:numId w:val="1001"/>
        </w:numPr>
        <w:pStyle w:val="Compact"/>
      </w:pPr>
      <w:r>
        <w:rPr>
          <w:bCs/>
          <w:b/>
        </w:rPr>
        <w:t xml:space="preserve">School-Based Observations:</w:t>
      </w:r>
      <w:r>
        <w:t xml:space="preserve"> </w:t>
      </w:r>
      <w:r>
        <w:t xml:space="preserve">Brief, non-intrusive observations in selected classrooms (with permission) to identify practical manifestations of culturally responsive teaching or its absence.</w:t>
      </w:r>
    </w:p>
    <w:p>
      <w:pPr>
        <w:numPr>
          <w:ilvl w:val="0"/>
          <w:numId w:val="1001"/>
        </w:numPr>
        <w:pStyle w:val="Compact"/>
      </w:pPr>
      <w:r>
        <w:rPr>
          <w:bCs/>
          <w:b/>
        </w:rPr>
        <w:t xml:space="preserve">Document Analysis:</w:t>
      </w:r>
      <w:r>
        <w:t xml:space="preserve"> </w:t>
      </w:r>
      <w:r>
        <w:t xml:space="preserve">Review of district special education policies, IEP documentation practices related to language needs, and existing professional development materials used within Miami-Dade.</w:t>
      </w:r>
    </w:p>
    <w:p>
      <w:pPr>
        <w:pStyle w:val="FirstParagraph"/>
      </w:pPr>
      <w:r>
        <w:t xml:space="preserve">Data analysis will utilize thematic analysis to identify recurring patterns, challenges, and promising practices. Triangulation across methods ensures robustness. The geographical focus is exclusively on United States Miami (Miami-Dade County), ensuring findings are directly applicable to this specific setting.</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identifying specific, actionable strategies for the Special Education Teacher in United States Miami to better serve culturally and linguistically diverse students with disabilities. Expected outcomes include:</w:t>
      </w:r>
    </w:p>
    <w:p>
      <w:pPr>
        <w:numPr>
          <w:ilvl w:val="0"/>
          <w:numId w:val="1002"/>
        </w:numPr>
        <w:pStyle w:val="Compact"/>
      </w:pPr>
      <w:r>
        <w:t xml:space="preserve">A detailed framework of effective, context-specific culturally responsive practices tailored for Miami's linguistic landscape (e.g., leveraging community liaisons, adapting communication strategies).</w:t>
      </w:r>
    </w:p>
    <w:p>
      <w:pPr>
        <w:numPr>
          <w:ilvl w:val="0"/>
          <w:numId w:val="1002"/>
        </w:numPr>
        <w:pStyle w:val="Compact"/>
      </w:pPr>
      <w:r>
        <w:t xml:space="preserve">An identification of systemic barriers within MDCPS (beyond individual teacher capacity) that hinder equitable service delivery for diverse students with disabilities.</w:t>
      </w:r>
    </w:p>
    <w:p>
      <w:pPr>
        <w:numPr>
          <w:ilvl w:val="0"/>
          <w:numId w:val="1002"/>
        </w:numPr>
        <w:pStyle w:val="Compact"/>
      </w:pPr>
      <w:r>
        <w:t xml:space="preserve">Recommendations for targeted, culturally relevant professional development modules specifically designed for Special Education Teachers working in United States Miami.</w:t>
      </w:r>
    </w:p>
    <w:p>
      <w:pPr>
        <w:numPr>
          <w:ilvl w:val="0"/>
          <w:numId w:val="1002"/>
        </w:numPr>
        <w:pStyle w:val="Compact"/>
      </w:pPr>
      <w:r>
        <w:t xml:space="preserve">Policy briefs addressing gaps in current state and district approaches to bilingual special education support.</w:t>
      </w:r>
    </w:p>
    <w:p>
      <w:pPr>
        <w:pStyle w:val="FirstParagraph"/>
      </w:pPr>
      <w:r>
        <w:t xml:space="preserve">The significance of this research is profound. It directly addresses an urgent equity gap within one of America's most important urban educational settings. By centering the experiences and needs of both the Special Education Teacher and their students within United States Miami, this Thesis Proposal will generate knowledge that can:</w:t>
      </w:r>
    </w:p>
    <w:p>
      <w:pPr>
        <w:numPr>
          <w:ilvl w:val="0"/>
          <w:numId w:val="1003"/>
        </w:numPr>
        <w:pStyle w:val="Compact"/>
      </w:pPr>
      <w:r>
        <w:t xml:space="preserve">Improve student outcomes for thousands of diverse learners.</w:t>
      </w:r>
    </w:p>
    <w:p>
      <w:pPr>
        <w:numPr>
          <w:ilvl w:val="0"/>
          <w:numId w:val="1003"/>
        </w:numPr>
        <w:pStyle w:val="Compact"/>
      </w:pPr>
      <w:r>
        <w:t xml:space="preserve">Reduce disproportionate placement rates through better identification practices.</w:t>
      </w:r>
    </w:p>
    <w:p>
      <w:pPr>
        <w:numPr>
          <w:ilvl w:val="0"/>
          <w:numId w:val="1003"/>
        </w:numPr>
        <w:pStyle w:val="Compact"/>
      </w:pPr>
      <w:r>
        <w:t xml:space="preserve">Inform more effective teacher preparation programs at institutions serving Miami (e.g., University of Miami, Florida International University).</w:t>
      </w:r>
    </w:p>
    <w:p>
      <w:pPr>
        <w:numPr>
          <w:ilvl w:val="0"/>
          <w:numId w:val="1003"/>
        </w:numPr>
        <w:pStyle w:val="Compact"/>
      </w:pPr>
      <w:r>
        <w:t xml:space="preserve">Provide MDCPS and the Florida Department of Education with concrete evidence to shape future special education initiatives in the state's most diverse district.</w:t>
      </w:r>
    </w:p>
    <w:bookmarkEnd w:id="25"/>
    <w:bookmarkStart w:id="26" w:name="conclusion"/>
    <w:p>
      <w:pPr>
        <w:pStyle w:val="Heading2"/>
      </w:pPr>
      <w:r>
        <w:t xml:space="preserve">Conclusion</w:t>
      </w:r>
    </w:p>
    <w:p>
      <w:pPr>
        <w:pStyle w:val="FirstParagraph"/>
      </w:pPr>
      <w:r>
        <w:t xml:space="preserve">The role of the Special Education Teacher in United States Miami is one of immense responsibility and profound opportunity. This Thesis Proposal is designed not merely as academic exercise, but as a vital step towards building a more just and effective special education system for all students within this unique American city. By rigorously investigating the specific challenges and potentials inherent in Miami's cultural mosaic, this research will provide indispensable insights that move beyond generic frameworks to deliver meaningful support for the Special Education Teacher and, ultimately, the diverse learners they serve. This Thesis Proposal commits to contributing actionable knowledge directly relevant to enhancing educational equity in one of the United States' most dynamic and diverse urban centers.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Practices for Special Education Teachers in United States Miami</dc:title>
  <dc:creator/>
  <dc:language>en</dc:language>
  <cp:keywords/>
  <dcterms:created xsi:type="dcterms:W3CDTF">2026-07-23T17:07:48Z</dcterms:created>
  <dcterms:modified xsi:type="dcterms:W3CDTF">2026-07-23T17:07:48Z</dcterms:modified>
</cp:coreProperties>
</file>

<file path=docProps/custom.xml><?xml version="1.0" encoding="utf-8"?>
<Properties xmlns="http://schemas.openxmlformats.org/officeDocument/2006/custom-properties" xmlns:vt="http://schemas.openxmlformats.org/officeDocument/2006/docPropsVTypes"/>
</file>