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28" w:name="X6a8ef4967703732826dfa43e58da6f87d406a81"/>
    <w:p>
      <w:pPr>
        <w:pStyle w:val="Heading1"/>
      </w:pPr>
      <w:r>
        <w:t xml:space="preserve">Thesis Proposal: Addressing Critical Gaps in Speech Therapy Services for Children and Adults in Algiers, Algeria</w:t>
      </w:r>
    </w:p>
    <w:bookmarkStart w:id="20" w:name="introduction-and-background"/>
    <w:p>
      <w:pPr>
        <w:pStyle w:val="Heading2"/>
      </w:pPr>
      <w:r>
        <w:t xml:space="preserve">1. Introduction and Background</w:t>
      </w:r>
    </w:p>
    <w:p>
      <w:pPr>
        <w:pStyle w:val="FirstParagraph"/>
      </w:pPr>
      <w:r>
        <w:t xml:space="preserve">The provision of essential healthcare services in Algeria remains uneven, with significant gaps persisting in specialized fields like speech-language pathology. In the bustling metropolis of Algiers, home to over 3 million inhabitants and serving as the nation's cultural and administrative hub, access to qualified</w:t>
      </w:r>
      <w:r>
        <w:t xml:space="preserve"> </w:t>
      </w:r>
      <w:r>
        <w:rPr>
          <w:bCs/>
          <w:b/>
        </w:rPr>
        <w:t xml:space="preserve">Speech Therapist</w:t>
      </w:r>
      <w:r>
        <w:t xml:space="preserve"> </w:t>
      </w:r>
      <w:r>
        <w:t xml:space="preserve">services is critically insufficient. Despite a growing burden of communication disorders stemming from congenital conditions (e.g., cleft lip/palate, hearing impairments), neurological conditions (e.g., stroke, cerebral palsy), and developmental delays, Algeria lacks a robust infrastructure for speech therapy. This thesis proposes an in-depth investigation into the current state of</w:t>
      </w:r>
      <w:r>
        <w:t xml:space="preserve"> </w:t>
      </w:r>
      <w:r>
        <w:rPr>
          <w:bCs/>
          <w:b/>
        </w:rPr>
        <w:t xml:space="preserve">Speech Therapist</w:t>
      </w:r>
      <w:r>
        <w:t xml:space="preserve"> </w:t>
      </w:r>
      <w:r>
        <w:t xml:space="preserve">services within</w:t>
      </w:r>
      <w:r>
        <w:t xml:space="preserve"> </w:t>
      </w:r>
      <w:r>
        <w:rPr>
          <w:bCs/>
          <w:b/>
        </w:rPr>
        <w:t xml:space="preserve">Algeria Algiers</w:t>
      </w:r>
      <w:r>
        <w:t xml:space="preserve">, identifying systemic barriers and developing evidence-based strategies to enhance service delivery. The research directly responds to a pressing national health priority, aligning with Algeria's Health Vision 2030 goals for equitable access to specialized care.</w:t>
      </w:r>
    </w:p>
    <w:bookmarkEnd w:id="20"/>
    <w:bookmarkStart w:id="21" w:name="problem-statement"/>
    <w:p>
      <w:pPr>
        <w:pStyle w:val="Heading2"/>
      </w:pPr>
      <w:r>
        <w:t xml:space="preserve">2. Problem Statement</w:t>
      </w:r>
    </w:p>
    <w:p>
      <w:pPr>
        <w:pStyle w:val="FirstParagraph"/>
      </w:pPr>
      <w:r>
        <w:t xml:space="preserve">Algiers faces a severe shortage of certified Speech Therapists, with estimates suggesting fewer than 50 qualified professionals serving the entire population of the capital city and its surrounding wilaya (province). This scarcity is compounded by:</w:t>
      </w:r>
    </w:p>
    <w:p>
      <w:pPr>
        <w:numPr>
          <w:ilvl w:val="0"/>
          <w:numId w:val="1001"/>
        </w:numPr>
        <w:pStyle w:val="Compact"/>
      </w:pPr>
      <w:r>
        <w:rPr>
          <w:bCs/>
          <w:b/>
        </w:rPr>
        <w:t xml:space="preserve">Geographical Maldistribution:</w:t>
      </w:r>
      <w:r>
        <w:t xml:space="preserve"> </w:t>
      </w:r>
      <w:r>
        <w:t xml:space="preserve">Services are concentrated in private clinics within affluent districts (e.g., Bab El Oued, Alger-Centre), neglecting underserved neighborhoods like the Casbah, Kouba, and Sidi Yahia.</w:t>
      </w:r>
    </w:p>
    <w:p>
      <w:pPr>
        <w:numPr>
          <w:ilvl w:val="0"/>
          <w:numId w:val="1001"/>
        </w:numPr>
        <w:pStyle w:val="Compact"/>
      </w:pPr>
      <w:r>
        <w:rPr>
          <w:bCs/>
          <w:b/>
        </w:rPr>
        <w:t xml:space="preserve">Limited Educational Infrastructure:</w:t>
      </w:r>
      <w:r>
        <w:t xml:space="preserve"> </w:t>
      </w:r>
      <w:r>
        <w:t xml:space="preserve">Algeria has no dedicated university programs for speech-language pathology; training relies on scarce international certifications or medical degrees with minimal specialization.</w:t>
      </w:r>
    </w:p>
    <w:p>
      <w:pPr>
        <w:numPr>
          <w:ilvl w:val="0"/>
          <w:numId w:val="1001"/>
        </w:numPr>
        <w:pStyle w:val="Compact"/>
      </w:pPr>
      <w:r>
        <w:rPr>
          <w:bCs/>
          <w:b/>
        </w:rPr>
        <w:t xml:space="preserve">Cultural and Economic Barriers:</w:t>
      </w:r>
      <w:r>
        <w:t xml:space="preserve"> </w:t>
      </w:r>
      <w:r>
        <w:t xml:space="preserve">Stigma around communication disorders, limited public awareness, and high out-of-pocket costs (often unaffordable for low-income families) prevent many from seeking necessary intervention.</w:t>
      </w:r>
    </w:p>
    <w:p>
      <w:pPr>
        <w:pStyle w:val="FirstParagraph"/>
      </w:pPr>
      <w:r>
        <w:t xml:space="preserve">This critical gap directly impacts child development, educational outcomes, social inclusion, and overall quality of life for thousands in</w:t>
      </w:r>
      <w:r>
        <w:t xml:space="preserve"> </w:t>
      </w:r>
      <w:r>
        <w:rPr>
          <w:bCs/>
          <w:b/>
        </w:rPr>
        <w:t xml:space="preserve">Algeria Algiers</w:t>
      </w:r>
      <w:r>
        <w:t xml:space="preserve">. Without urgent intervention, the cycle of under-identification and untreated disorders will persist.</w:t>
      </w:r>
    </w:p>
    <w:bookmarkEnd w:id="21"/>
    <w:bookmarkStart w:id="22" w:name="X660ddb8bacd8cabbc77fe718c59f3a4111f3021"/>
    <w:p>
      <w:pPr>
        <w:pStyle w:val="Heading2"/>
      </w:pPr>
      <w:r>
        <w:t xml:space="preserve">3. Literature Review: Contextualizing the Need in Algeria</w:t>
      </w:r>
    </w:p>
    <w:p>
      <w:pPr>
        <w:pStyle w:val="FirstParagraph"/>
      </w:pPr>
      <w:r>
        <w:t xml:space="preserve">Global literature highlights speech therapy as a cornerstone of comprehensive healthcare, particularly for early intervention (WHO, 2019). However, research specific to North Africa and Algeria is scarce. Existing studies indicate:</w:t>
      </w:r>
    </w:p>
    <w:p>
      <w:pPr>
        <w:numPr>
          <w:ilvl w:val="0"/>
          <w:numId w:val="1002"/>
        </w:numPr>
        <w:pStyle w:val="Compact"/>
      </w:pPr>
      <w:r>
        <w:t xml:space="preserve">A 2020 Ministry of Health report cited only 8 certified Speech Therapists in the entire country outside Algiers.</w:t>
      </w:r>
    </w:p>
    <w:p>
      <w:pPr>
        <w:numPr>
          <w:ilvl w:val="0"/>
          <w:numId w:val="1002"/>
        </w:numPr>
        <w:pStyle w:val="Compact"/>
      </w:pPr>
      <w:r>
        <w:t xml:space="preserve">Studies on developmental disorders in Algerian children (e.g., Khaled &amp; Amrane, 2017) document high prevalence rates but note near-total absence of therapeutic support.</w:t>
      </w:r>
    </w:p>
    <w:p>
      <w:pPr>
        <w:numPr>
          <w:ilvl w:val="0"/>
          <w:numId w:val="1002"/>
        </w:numPr>
        <w:pStyle w:val="Compact"/>
      </w:pPr>
      <w:r>
        <w:t xml:space="preserve">Research on healthcare access in urban Algeria (e.g., El Hamri et al., 2021) identifies speech therapy as a "highly underserved specialty" within public health networks.</w:t>
      </w:r>
    </w:p>
    <w:p>
      <w:pPr>
        <w:pStyle w:val="FirstParagraph"/>
      </w:pPr>
      <w:r>
        <w:t xml:space="preserve">This research gap underscores the urgency for a localized study focused on the unique socio-cultural and systemic landscape of Algiers. The current proposal bridges this void by centering the Algerian context, specifically</w:t>
      </w:r>
      <w:r>
        <w:t xml:space="preserve"> </w:t>
      </w:r>
      <w:r>
        <w:rPr>
          <w:bCs/>
          <w:b/>
        </w:rPr>
        <w:t xml:space="preserve">Algeria Algiers</w:t>
      </w:r>
      <w:r>
        <w:t xml:space="preserve">.</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 Current Service Landscape:</w:t>
      </w:r>
      <w:r>
        <w:t xml:space="preserve"> </w:t>
      </w:r>
      <w:r>
        <w:t xml:space="preserve">Map existing Speech Therapist services (public vs. private), geographic coverage, and target demographics in Algiers.</w:t>
      </w:r>
    </w:p>
    <w:p>
      <w:pPr>
        <w:numPr>
          <w:ilvl w:val="0"/>
          <w:numId w:val="1003"/>
        </w:numPr>
        <w:pStyle w:val="Compact"/>
      </w:pPr>
      <w:r>
        <w:rPr>
          <w:bCs/>
          <w:b/>
        </w:rPr>
        <w:t xml:space="preserve">Identify Key Barriers:</w:t>
      </w:r>
      <w:r>
        <w:t xml:space="preserve"> </w:t>
      </w:r>
      <w:r>
        <w:t xml:space="preserve">Investigate socio-economic, cultural, systemic (e.g., referral pathways), and professional training barriers faced by patients and practitioners in Algiers.</w:t>
      </w:r>
    </w:p>
    <w:p>
      <w:pPr>
        <w:numPr>
          <w:ilvl w:val="0"/>
          <w:numId w:val="1003"/>
        </w:numPr>
        <w:pStyle w:val="Compact"/>
      </w:pPr>
      <w:r>
        <w:rPr>
          <w:bCs/>
          <w:b/>
        </w:rPr>
        <w:t xml:space="preserve">Analyze Stakeholder Perspectives:</w:t>
      </w:r>
      <w:r>
        <w:t xml:space="preserve"> </w:t>
      </w:r>
      <w:r>
        <w:t xml:space="preserve">Conduct interviews with Speech Therapists (local and foreign-trained), healthcare administrators (Ministry of Health, hospital directors), educators, parents of children with disorders, and community leaders across diverse Algiers neighborhoods.</w:t>
      </w:r>
    </w:p>
    <w:p>
      <w:pPr>
        <w:numPr>
          <w:ilvl w:val="0"/>
          <w:numId w:val="1003"/>
        </w:numPr>
        <w:pStyle w:val="Compact"/>
      </w:pPr>
      <w:r>
        <w:rPr>
          <w:bCs/>
          <w:b/>
        </w:rPr>
        <w:t xml:space="preserve">Develop Context-Specific Solutions:</w:t>
      </w:r>
      <w:r>
        <w:t xml:space="preserve"> </w:t>
      </w:r>
      <w:r>
        <w:t xml:space="preserve">Propose a scalable model for integrating speech therapy into Algeria's primary healthcare system within the Algiers context.</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Component:</w:t>
      </w:r>
      <w:r>
        <w:t xml:space="preserve"> </w:t>
      </w:r>
      <w:r>
        <w:t xml:space="preserve">Survey of 150+ families with children/adolescents identified as having communication disorders (via school health services and public hospitals in Algiers) to assess service utilization, barriers, and unmet needs.</w:t>
      </w:r>
    </w:p>
    <w:p>
      <w:pPr>
        <w:numPr>
          <w:ilvl w:val="0"/>
          <w:numId w:val="1004"/>
        </w:numPr>
        <w:pStyle w:val="Compact"/>
      </w:pPr>
      <w:r>
        <w:rPr>
          <w:bCs/>
          <w:b/>
        </w:rPr>
        <w:t xml:space="preserve">Qualitative Component:</w:t>
      </w:r>
      <w:r>
        <w:t xml:space="preserve"> </w:t>
      </w:r>
      <w:r>
        <w:t xml:space="preserve">In-depth semi-structured interviews with 25 key stakeholders (Speech Therapists: 10; Healthcare Admin: 8; Parents: 7) selected across Algiers' socioeconomic spectrum.</w:t>
      </w:r>
    </w:p>
    <w:p>
      <w:pPr>
        <w:numPr>
          <w:ilvl w:val="0"/>
          <w:numId w:val="1004"/>
        </w:numPr>
        <w:pStyle w:val="Compact"/>
      </w:pPr>
      <w:r>
        <w:rPr>
          <w:bCs/>
          <w:b/>
        </w:rPr>
        <w:t xml:space="preserve">Data Analysis:</w:t>
      </w:r>
      <w:r>
        <w:t xml:space="preserve"> </w:t>
      </w:r>
      <w:r>
        <w:t xml:space="preserve">Thematic analysis for qualitative data and descriptive/ inferential statistics for quantitative data. Triangulation will ensure robust findings.</w:t>
      </w:r>
    </w:p>
    <w:p>
      <w:pPr>
        <w:pStyle w:val="FirstParagraph"/>
      </w:pPr>
      <w:r>
        <w:t xml:space="preserve">Fieldwork will be conducted within Algiers city limits, ensuring representation of both high-density urban centers and marginalized communities. Ethical approval will be obtained from the University of Algiers' Research Ethics Committee and the Algerian Ministry of Health.</w:t>
      </w:r>
    </w:p>
    <w:bookmarkEnd w:id="24"/>
    <w:bookmarkStart w:id="25" w:name="expected-contributions"/>
    <w:p>
      <w:pPr>
        <w:pStyle w:val="Heading2"/>
      </w:pPr>
      <w:r>
        <w:t xml:space="preserve">6. Expected Contributions</w:t>
      </w:r>
    </w:p>
    <w:p>
      <w:pPr>
        <w:pStyle w:val="FirstParagraph"/>
      </w:pPr>
      <w:r>
        <w:t xml:space="preserve">This thesis will deliver significant value for</w:t>
      </w:r>
      <w:r>
        <w:t xml:space="preserve"> </w:t>
      </w:r>
      <w:r>
        <w:rPr>
          <w:bCs/>
          <w:b/>
        </w:rPr>
        <w:t xml:space="preserve">Algeria Algiers</w:t>
      </w:r>
      <w:r>
        <w:t xml:space="preserve">:</w:t>
      </w:r>
    </w:p>
    <w:p>
      <w:pPr>
        <w:numPr>
          <w:ilvl w:val="0"/>
          <w:numId w:val="1005"/>
        </w:numPr>
        <w:pStyle w:val="Compact"/>
      </w:pPr>
      <w:r>
        <w:rPr>
          <w:bCs/>
          <w:b/>
        </w:rPr>
        <w:t xml:space="preserve">Policy Impact:</w:t>
      </w:r>
      <w:r>
        <w:t xml:space="preserve"> </w:t>
      </w:r>
      <w:r>
        <w:t xml:space="preserve">Provide concrete evidence to inform the Ministry of Health's strategies for integrating speech therapy into primary care networks and public health planning in Algiers.</w:t>
      </w:r>
    </w:p>
    <w:p>
      <w:pPr>
        <w:numPr>
          <w:ilvl w:val="0"/>
          <w:numId w:val="1005"/>
        </w:numPr>
        <w:pStyle w:val="Compact"/>
      </w:pPr>
      <w:r>
        <w:rPr>
          <w:bCs/>
          <w:b/>
        </w:rPr>
        <w:t xml:space="preserve">Professional Development:</w:t>
      </w:r>
      <w:r>
        <w:t xml:space="preserve"> </w:t>
      </w:r>
      <w:r>
        <w:t xml:space="preserve">Identify critical gaps in training curricula to advocate for establishing a national Speech Therapy program within Algerian universities (e.g., University of Algiers, University of Science and Technology Houari Boumediene).</w:t>
      </w:r>
    </w:p>
    <w:p>
      <w:pPr>
        <w:numPr>
          <w:ilvl w:val="0"/>
          <w:numId w:val="1005"/>
        </w:numPr>
        <w:pStyle w:val="Compact"/>
      </w:pPr>
      <w:r>
        <w:rPr>
          <w:bCs/>
          <w:b/>
        </w:rPr>
        <w:t xml:space="preserve">Social Impact:</w:t>
      </w:r>
      <w:r>
        <w:t xml:space="preserve"> </w:t>
      </w:r>
      <w:r>
        <w:t xml:space="preserve">Empower communities through targeted awareness campaigns based on identified cultural barriers, fostering earlier intervention and reducing stigma.</w:t>
      </w:r>
    </w:p>
    <w:p>
      <w:pPr>
        <w:numPr>
          <w:ilvl w:val="0"/>
          <w:numId w:val="1005"/>
        </w:numPr>
        <w:pStyle w:val="Compact"/>
      </w:pPr>
      <w:r>
        <w:rPr>
          <w:bCs/>
          <w:b/>
        </w:rPr>
        <w:t xml:space="preserve">Academic Contribution:</w:t>
      </w:r>
      <w:r>
        <w:t xml:space="preserve"> </w:t>
      </w:r>
      <w:r>
        <w:t xml:space="preserve">Be the first comprehensive study on speech therapy service provision in a major Algerian city, enriching the global literature on healthcare delivery in low-resource urban settings of North Africa.</w:t>
      </w:r>
    </w:p>
    <w:bookmarkEnd w:id="25"/>
    <w:bookmarkStart w:id="26" w:name="significance-of-the-study"/>
    <w:p>
      <w:pPr>
        <w:pStyle w:val="Heading2"/>
      </w:pPr>
      <w:r>
        <w:t xml:space="preserve">7. Significance of the Study</w:t>
      </w:r>
    </w:p>
    <w:p>
      <w:pPr>
        <w:pStyle w:val="FirstParagraph"/>
      </w:pPr>
      <w:r>
        <w:t xml:space="preserve">The underdevelopment of Speech Therapy services represents a profound oversight in Algeria's public health strategy. For children in Algiers, untreated disorders impede language acquisition, academic success, and social integration – consequences with lifelong economic and social costs for individuals and society (UNICEF Algeria, 2021). This research directly addresses the United Nations Sustainable Development Goal 3 (Good Health and Well-being) by focusing on a critical but neglected service in Algeria's most populous city. By centering the realities of</w:t>
      </w:r>
      <w:r>
        <w:t xml:space="preserve"> </w:t>
      </w:r>
      <w:r>
        <w:rPr>
          <w:bCs/>
          <w:b/>
        </w:rPr>
        <w:t xml:space="preserve">Algeria Algiers</w:t>
      </w:r>
      <w:r>
        <w:t xml:space="preserve">, this thesis moves beyond generic recommendations to propose actionable, culturally resonant solutions that can catalyze systemic change. The findings will serve as a vital blueprint for expanding accessible, quality speech therapy services across Algeria's urban centers and ultimately contribute to a more inclusive society where communication rights are upheld for all citizens.</w:t>
      </w:r>
    </w:p>
    <w:bookmarkEnd w:id="26"/>
    <w:bookmarkStart w:id="27" w:name="conclusion"/>
    <w:p>
      <w:pPr>
        <w:pStyle w:val="Heading2"/>
      </w:pPr>
      <w:r>
        <w:t xml:space="preserve">8. Conclusion</w:t>
      </w:r>
    </w:p>
    <w:p>
      <w:pPr>
        <w:pStyle w:val="FirstParagraph"/>
      </w:pPr>
      <w:r>
        <w:t xml:space="preserve">The need for urgent action regarding Speech Therapist services in Algiers is undeniable. This Thesis Proposal outlines a rigorous, context-specific research agenda designed to uncover the root causes of service gaps and generate practical solutions tailored to the unique needs of Algeria's capital city. By prioritizing the voices of those affected – patients, families, and practitioners within</w:t>
      </w:r>
      <w:r>
        <w:t xml:space="preserve"> </w:t>
      </w:r>
      <w:r>
        <w:rPr>
          <w:bCs/>
          <w:b/>
        </w:rPr>
        <w:t xml:space="preserve">Algeria Algiers</w:t>
      </w:r>
      <w:r>
        <w:t xml:space="preserve"> </w:t>
      </w:r>
      <w:r>
        <w:t xml:space="preserve">– this study promises not only academic rigor but tangible improvements in healthcare access and quality of life. The successful completion of this research will provide an indispensable foundation for policy reform and professional development, marking a crucial step towards equitable health services in modern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Algiers, Algeria</dc:title>
  <dc:creator/>
  <dc:language>en</dc:language>
  <cp:keywords/>
  <dcterms:created xsi:type="dcterms:W3CDTF">2025-12-10T17:42:45Z</dcterms:created>
  <dcterms:modified xsi:type="dcterms:W3CDTF">2025-12-10T17:42:45Z</dcterms:modified>
</cp:coreProperties>
</file>

<file path=docProps/custom.xml><?xml version="1.0" encoding="utf-8"?>
<Properties xmlns="http://schemas.openxmlformats.org/officeDocument/2006/custom-properties" xmlns:vt="http://schemas.openxmlformats.org/officeDocument/2006/docPropsVTypes"/>
</file>