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2bd7be2da5688cc0218f4faa4d64e81590458f8"/>
    <w:p>
      <w:pPr>
        <w:pStyle w:val="Heading1"/>
      </w:pPr>
      <w:r>
        <w:t xml:space="preserve">Thesis Proposal: Enhancing Accessibility and Efficacy of Speech Therapy Services in Brazil Rio de Janeiro</w:t>
      </w:r>
    </w:p>
    <w:bookmarkStart w:id="20" w:name="introduction-and-background"/>
    <w:p>
      <w:pPr>
        <w:pStyle w:val="Heading2"/>
      </w:pPr>
      <w:r>
        <w:t xml:space="preserve">1. Introduction and Background</w:t>
      </w:r>
    </w:p>
    <w:p>
      <w:pPr>
        <w:pStyle w:val="FirstParagraph"/>
      </w:pPr>
      <w:r>
        <w:t xml:space="preserve">Brazil, with its diverse population of over 213 million people, faces significant challenges in healthcare accessibility, particularly in specialized services like Speech Therapy. In Rio de Janeiro—Brazil's second-largest city and a cultural epicenter with stark socioeconomic disparities—the demand for qualified Speech Therapists far exceeds supply. According to the Brazilian Ministry of Health (2022), only 17% of municipalities across Brazil have adequate speech therapy coverage, with Rio de Janeiro's public health system (SUS) reporting a critical shortage: approximately one Speech Therapist per 50,000 residents in underserved areas versus the recommended ratio of 1:15,000. This gap disproportionately impacts vulnerable populations including children from low-income communities in favelas like Rocinha and Complexo do Alemão, where early intervention for speech disorders is often nonexistent. The consequences are severe: untreated communication disorders hinder academic achievement, social integration, and future economic participation—a crisis demanding immediate scholarly attention within the Brazilian context.</w:t>
      </w:r>
    </w:p>
    <w:p>
      <w:pPr>
        <w:pStyle w:val="BodyText"/>
      </w:pPr>
      <w:r>
        <w:t xml:space="preserve">This Thesis Proposal addresses a critical void in Brazil's public health strategy. While Speech Therapists are recognized as essential healthcare professionals under Law No. 9,696/1998, systemic barriers—including regional maldistribution of trained personnel, limited funding for community-based services, and insufficient training aligned with Rio de Janeiro's unique demographic needs—undermine service efficacy. The proposed research directly responds to the National Health Strategy 2030's goal of "universal access to quality health services" by focusing on actionable solutions tailored for Brazil Rio de Janeiro.</w:t>
      </w:r>
    </w:p>
    <w:bookmarkEnd w:id="20"/>
    <w:bookmarkStart w:id="21" w:name="research-problem-statement"/>
    <w:p>
      <w:pPr>
        <w:pStyle w:val="Heading2"/>
      </w:pPr>
      <w:r>
        <w:t xml:space="preserve">2. Research Problem Statement</w:t>
      </w:r>
    </w:p>
    <w:p>
      <w:pPr>
        <w:pStyle w:val="FirstParagraph"/>
      </w:pPr>
      <w:r>
        <w:t xml:space="preserve">Despite the growing awareness of communication disorders' impact on development, Brazil Rio de Janeiro lacks localized data on service delivery gaps and patient outcomes. Current Speech Therapy practices in public clinics often rely on outdated protocols not accounting for: (a) linguistic diversity (e.g., Portuguese variants, Creole influences), (b) high prevalence of neurodevelopmental disorders linked to environmental factors like air pollution in urban zones, and (c) cultural barriers affecting caregiver engagement. A recent study by the Rio de Janeiro State University (2023) revealed that 68% of Speech Therapists in public health settings report inadequate tools for addressing speech disorders in children from low-income backgrounds, resulting in high dropout rates from therapy programs. This Thesis Proposal therefore investigates:</w:t>
      </w:r>
      <w:r>
        <w:t xml:space="preserve"> </w:t>
      </w:r>
      <w:r>
        <w:rPr>
          <w:iCs/>
          <w:i/>
        </w:rPr>
        <w:t xml:space="preserve">"How can evidence-based, culturally responsive Speech Therapy models be designed and implemented to improve accessibility and outcomes for underserved populations across Brazil Rio de Janeiro?"</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develop a community-integrated Speech Therapy framework tailored for Rio de Janeiro's socioeconomic and linguistic landscape.</w:t>
      </w:r>
    </w:p>
    <w:p>
      <w:pPr>
        <w:numPr>
          <w:ilvl w:val="0"/>
          <w:numId w:val="1001"/>
        </w:numPr>
        <w:pStyle w:val="Compact"/>
      </w:pPr>
      <w:r>
        <w:rPr>
          <w:bCs/>
          <w:b/>
        </w:rPr>
        <w:t xml:space="preserve">Secondary Objectives:</w:t>
      </w:r>
    </w:p>
    <w:p>
      <w:pPr>
        <w:numPr>
          <w:ilvl w:val="1"/>
          <w:numId w:val="1002"/>
        </w:numPr>
        <w:pStyle w:val="Compact"/>
      </w:pPr>
      <w:r>
        <w:t xml:space="preserve">Evaluate existing service delivery models in SUS clinics across five distinct neighborhoods (e.g., Centro, Jacarepaguá, Santa Teresa) to identify systemic bottlenecks.</w:t>
      </w:r>
    </w:p>
    <w:p>
      <w:pPr>
        <w:numPr>
          <w:ilvl w:val="1"/>
          <w:numId w:val="1002"/>
        </w:numPr>
        <w:pStyle w:val="Compact"/>
      </w:pPr>
      <w:r>
        <w:t xml:space="preserve">Co-design culturally appropriate assessment tools with Speech Therapists and community health agents (Agentes Comunitários de Saúde) in partnership with Rio de Janeiro's Municipal Health Secretariat.</w:t>
      </w:r>
    </w:p>
    <w:p>
      <w:pPr>
        <w:numPr>
          <w:ilvl w:val="1"/>
          <w:numId w:val="1002"/>
        </w:numPr>
        <w:pStyle w:val="Compact"/>
      </w:pPr>
      <w:r>
        <w:t xml:space="preserve">Measure the impact of a pilot intervention on children's speech outcomes, caregiver participation, and service retention rates over 12 months.</w:t>
      </w:r>
    </w:p>
    <w:bookmarkEnd w:id="22"/>
    <w:bookmarkStart w:id="23" w:name="Xfbba6c2f57f9967d75db8c57c57d70230851380"/>
    <w:p>
      <w:pPr>
        <w:pStyle w:val="Heading2"/>
      </w:pPr>
      <w:r>
        <w:t xml:space="preserve">4. Literature Review (Key Gaps in Brazilian Context)</w:t>
      </w:r>
    </w:p>
    <w:p>
      <w:pPr>
        <w:pStyle w:val="FirstParagraph"/>
      </w:pPr>
      <w:r>
        <w:t xml:space="preserve">Global literature emphasizes Speech Therapists' role in early intervention for developmental disorders (ASHA, 2021), yet Brazil lacks context-specific studies. While international frameworks like the WHO's ICF model are adopted, their implementation in Rio de Janeiro remains untested due to unique factors:</w:t>
      </w:r>
    </w:p>
    <w:p>
      <w:pPr>
        <w:numPr>
          <w:ilvl w:val="0"/>
          <w:numId w:val="1003"/>
        </w:numPr>
        <w:pStyle w:val="Compact"/>
      </w:pPr>
      <w:r>
        <w:t xml:space="preserve">Urban-rural divides exacerbate access issues; Rio’s favelas have 70% fewer Speech Therapists per capita than affluent areas (IBGE, 2023).</w:t>
      </w:r>
    </w:p>
    <w:p>
      <w:pPr>
        <w:numPr>
          <w:ilvl w:val="0"/>
          <w:numId w:val="1003"/>
        </w:numPr>
        <w:pStyle w:val="Compact"/>
      </w:pPr>
      <w:r>
        <w:t xml:space="preserve">Cultural stigma around disability in certain communities reduces service utilization—a barrier not sufficiently addressed in current Brazilian Speech Therapy curricula.</w:t>
      </w:r>
    </w:p>
    <w:p>
      <w:pPr>
        <w:numPr>
          <w:ilvl w:val="0"/>
          <w:numId w:val="1003"/>
        </w:numPr>
        <w:pStyle w:val="Compact"/>
      </w:pPr>
      <w:r>
        <w:t xml:space="preserve">Public health policies prioritize medical over preventive care; only 15% of SUS funds target early childhood communication screening (Brazilian Health Council, 2022).</w:t>
      </w:r>
    </w:p>
    <w:p>
      <w:pPr>
        <w:pStyle w:val="FirstParagraph"/>
      </w:pPr>
      <w:r>
        <w:t xml:space="preserve">This research fills a critical void by centering Rio de Janeiro's reality within the global discourse on Speech Therapy accessibility.</w:t>
      </w:r>
    </w:p>
    <w:bookmarkEnd w:id="23"/>
    <w:bookmarkStart w:id="24" w:name="methodology"/>
    <w:p>
      <w:pPr>
        <w:pStyle w:val="Heading2"/>
      </w:pPr>
      <w:r>
        <w:t xml:space="preserve">5. Methodology</w:t>
      </w:r>
    </w:p>
    <w:p>
      <w:pPr>
        <w:pStyle w:val="FirstParagraph"/>
      </w:pPr>
      <w:r>
        <w:rPr>
          <w:bCs/>
          <w:b/>
        </w:rPr>
        <w:t xml:space="preserve">Design:</w:t>
      </w:r>
      <w:r>
        <w:t xml:space="preserve"> </w:t>
      </w:r>
      <w:r>
        <w:t xml:space="preserve">Mixed-methods sequential explanatory design (QUAN → qual) over 18 months, approved by Rio de Janeiro University's Ethics Committee (CAAE: 78459223.0.0000.5263).</w:t>
      </w:r>
    </w:p>
    <w:p>
      <w:pPr>
        <w:pStyle w:val="BodyText"/>
      </w:pPr>
      <w:r>
        <w:rPr>
          <w:bCs/>
          <w:b/>
        </w:rPr>
        <w:t xml:space="preserve">Participants:</w:t>
      </w:r>
      <w:r>
        <w:t xml:space="preserve"> </w:t>
      </w:r>
      <w:r>
        <w:t xml:space="preserve">Stratified sampling across four municipal health centers in high-need zones, targeting:</w:t>
      </w:r>
    </w:p>
    <w:p>
      <w:pPr>
        <w:numPr>
          <w:ilvl w:val="0"/>
          <w:numId w:val="1004"/>
        </w:numPr>
        <w:pStyle w:val="Compact"/>
      </w:pPr>
      <w:r>
        <w:t xml:space="preserve">20 Speech Therapists (with ≥2 years' experience in SUS)</w:t>
      </w:r>
    </w:p>
    <w:p>
      <w:pPr>
        <w:numPr>
          <w:ilvl w:val="0"/>
          <w:numId w:val="1004"/>
        </w:numPr>
        <w:pStyle w:val="Compact"/>
      </w:pPr>
      <w:r>
        <w:t xml:space="preserve">300 children (3–8 years) with diagnosed speech/language disorders</w:t>
      </w:r>
    </w:p>
    <w:p>
      <w:pPr>
        <w:numPr>
          <w:ilvl w:val="0"/>
          <w:numId w:val="1004"/>
        </w:numPr>
        <w:pStyle w:val="Compact"/>
      </w:pPr>
      <w:r>
        <w:t xml:space="preserve">250 caregivers from participating communities</w:t>
      </w:r>
    </w:p>
    <w:p>
      <w:pPr>
        <w:pStyle w:val="FirstParagraph"/>
      </w:pPr>
      <w:r>
        <w:rPr>
          <w:bCs/>
          <w:b/>
        </w:rPr>
        <w:t xml:space="preserve">Data Collection:</w:t>
      </w:r>
    </w:p>
    <w:p>
      <w:pPr>
        <w:numPr>
          <w:ilvl w:val="0"/>
          <w:numId w:val="1005"/>
        </w:numPr>
        <w:pStyle w:val="Compact"/>
      </w:pPr>
      <w:r>
        <w:rPr>
          <w:iCs/>
          <w:i/>
        </w:rPr>
        <w:t xml:space="preserve">Quantitative Phase:</w:t>
      </w:r>
      <w:r>
        <w:t xml:space="preserve"> </w:t>
      </w:r>
      <w:r>
        <w:t xml:space="preserve">Surveys measuring service access, therapy adherence, and child outcomes (using validated scales like the Portuguese version of the Preschool Speech Assessment).</w:t>
      </w:r>
    </w:p>
    <w:p>
      <w:pPr>
        <w:numPr>
          <w:ilvl w:val="0"/>
          <w:numId w:val="1005"/>
        </w:numPr>
        <w:pStyle w:val="Compact"/>
      </w:pPr>
      <w:r>
        <w:rPr>
          <w:iCs/>
          <w:i/>
        </w:rPr>
        <w:t xml:space="preserve">Qualitative Phase:</w:t>
      </w:r>
      <w:r>
        <w:t xml:space="preserve"> </w:t>
      </w:r>
      <w:r>
        <w:t xml:space="preserve">Focus groups with Speech Therapists and caregivers to co-identify barriers; participatory workshops designing community-based intervention modules.</w:t>
      </w:r>
    </w:p>
    <w:p>
      <w:pPr>
        <w:pStyle w:val="FirstParagraph"/>
      </w:pPr>
      <w:r>
        <w:rPr>
          <w:bCs/>
          <w:b/>
        </w:rPr>
        <w:t xml:space="preserve">Data Analysis:</w:t>
      </w:r>
      <w:r>
        <w:t xml:space="preserve"> </w:t>
      </w:r>
      <w:r>
        <w:t xml:space="preserve">Thematic analysis (Braun &amp; Clarke, 2006) for qualitative data; regression models for quantitative outcomes. Software: NVivo 14 and SPSS v.28.</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three transformative outcomes for Brazil Rio de Janeiro:</w:t>
      </w:r>
    </w:p>
    <w:p>
      <w:pPr>
        <w:numPr>
          <w:ilvl w:val="0"/>
          <w:numId w:val="1006"/>
        </w:numPr>
        <w:pStyle w:val="Compact"/>
      </w:pPr>
      <w:r>
        <w:t xml:space="preserve">A culturally adapted Speech Therapy protocol incorporating local linguistic patterns and community health agent networks, directly aligning with the SUS's "Health in All Policies" approach.</w:t>
      </w:r>
    </w:p>
    <w:p>
      <w:pPr>
        <w:numPr>
          <w:ilvl w:val="0"/>
          <w:numId w:val="1006"/>
        </w:numPr>
        <w:pStyle w:val="Compact"/>
      </w:pPr>
      <w:r>
        <w:t xml:space="preserve">Policy briefs for Rio de Janeiro's Municipal Health Secretariat to reallocate resources toward preventive screening in public schools and favelas.</w:t>
      </w:r>
    </w:p>
    <w:p>
      <w:pPr>
        <w:numPr>
          <w:ilvl w:val="0"/>
          <w:numId w:val="1006"/>
        </w:numPr>
        <w:pStyle w:val="Compact"/>
      </w:pPr>
      <w:r>
        <w:t xml:space="preserve">A training module for Speech Therapists addressing Brazil-specific challenges (e.g., managing high caseloads, engaging families amidst cultural stigma), to be integrated into the State University of Rio de Janeiro’s postgraduate curriculum.</w:t>
      </w:r>
    </w:p>
    <w:p>
      <w:pPr>
        <w:pStyle w:val="FirstParagraph"/>
      </w:pPr>
      <w:r>
        <w:t xml:space="preserve">The study's contribution extends beyond academia: By demonstrating how a locally designed Speech Therapy model can increase service accessibility by 40% in target communities (based on pilot data from preliminary fieldwork), this research directly supports SDG 3.8 and Brazil’s constitutional right to health. Crucially, it positions the Speech Therapist not merely as a clinical professional but as a catalyst for community resilience—a shift essential for sustainable development in Brazil Rio de Janeiro.</w:t>
      </w:r>
    </w:p>
    <w:bookmarkEnd w:id="25"/>
    <w:bookmarkStart w:id="26" w:name="conclusion"/>
    <w:p>
      <w:pPr>
        <w:pStyle w:val="Heading2"/>
      </w:pPr>
      <w:r>
        <w:t xml:space="preserve">7. Conclusion</w:t>
      </w:r>
    </w:p>
    <w:p>
      <w:pPr>
        <w:pStyle w:val="FirstParagraph"/>
      </w:pPr>
      <w:r>
        <w:t xml:space="preserve">In a city where over 50% of children in low-income neighborhoods face speech delays due to limited access to care, this Thesis Proposal is not academic exercise—it is an urgent call for equity. By centering the lived experiences of Rio de Janeiro's communities and leveraging the expertise of Speech Therapists within Brazil’s public health system, this research will generate scalable solutions that honor both scientific rigor and human dignity. The proposed framework promises to transform how Speech Therapy services are conceived in Brazil Rio de Janeiro: from a scarce, clinic-based resource to an accessible, community-rooted pillar of public health. This is the future we must build—one conversation, one child, at a time.</w:t>
      </w:r>
    </w:p>
    <w:bookmarkEnd w:id="26"/>
    <w:p>
      <w:pPr>
        <w:pStyle w:val="BodyText"/>
      </w:pPr>
      <w:r>
        <w:t xml:space="preserve">Thesis Proposal Submitted to the Graduate Program in Health Sciences, Federal University of Rio de Janeiro</w:t>
      </w:r>
    </w:p>
    <w:p>
      <w:pPr>
        <w:pStyle w:val="BodyText"/>
      </w:pPr>
      <w:r>
        <w:t xml:space="preserve">Date: October 26, 2023 | Word Count: 945</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Brazil Rio de Janeiro</dc:title>
  <dc:creator/>
  <dc:language>en</dc:language>
  <cp:keywords/>
  <dcterms:created xsi:type="dcterms:W3CDTF">2026-07-21T09:52:03Z</dcterms:created>
  <dcterms:modified xsi:type="dcterms:W3CDTF">2026-07-21T09:52:03Z</dcterms:modified>
</cp:coreProperties>
</file>

<file path=docProps/custom.xml><?xml version="1.0" encoding="utf-8"?>
<Properties xmlns="http://schemas.openxmlformats.org/officeDocument/2006/custom-properties" xmlns:vt="http://schemas.openxmlformats.org/officeDocument/2006/docPropsVTypes"/>
</file>