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Communication</w:t>
      </w:r>
      <w:r>
        <w:t xml:space="preserve"> </w:t>
      </w:r>
      <w:r>
        <w:t xml:space="preserve">Disorders</w:t>
      </w:r>
      <w:r>
        <w:t xml:space="preserve"> </w:t>
      </w:r>
      <w:r>
        <w:t xml:space="preserve">Through</w:t>
      </w:r>
      <w:r>
        <w:t xml:space="preserve"> </w:t>
      </w:r>
      <w:r>
        <w:t xml:space="preserve">Speech</w:t>
      </w:r>
      <w:r>
        <w:t xml:space="preserve"> </w:t>
      </w:r>
      <w:r>
        <w:t xml:space="preserve">Therapist</w:t>
      </w:r>
      <w:r>
        <w:t xml:space="preserve"> </w:t>
      </w:r>
      <w:r>
        <w:t xml:space="preserve">Interventions</w:t>
      </w:r>
      <w:r>
        <w:t xml:space="preserve"> </w:t>
      </w:r>
      <w:r>
        <w:t xml:space="preserve">in</w:t>
      </w:r>
      <w:r>
        <w:t xml:space="preserve"> </w:t>
      </w:r>
      <w:r>
        <w:t xml:space="preserve">Colombia</w:t>
      </w:r>
      <w:r>
        <w:t xml:space="preserve"> </w:t>
      </w:r>
      <w:r>
        <w:t xml:space="preserve">Medellín</w:t>
      </w:r>
    </w:p>
    <w:bookmarkStart w:id="27" w:name="X4ca7d6580f8b340ad7ff37450a0c9804e4e70e5"/>
    <w:p>
      <w:pPr>
        <w:pStyle w:val="Heading1"/>
      </w:pPr>
      <w:r>
        <w:t xml:space="preserve">Thesis Proposal: Enhancing Access and Quality of Speech Therapy Services in Urban Settings of Colombia Medellín</w:t>
      </w:r>
    </w:p>
    <w:bookmarkStart w:id="20" w:name="introduction"/>
    <w:p>
      <w:pPr>
        <w:pStyle w:val="Heading2"/>
      </w:pPr>
      <w:r>
        <w:t xml:space="preserve">Introduction</w:t>
      </w:r>
    </w:p>
    <w:p>
      <w:pPr>
        <w:pStyle w:val="FirstParagraph"/>
      </w:pPr>
      <w:r>
        <w:t xml:space="preserve">The field of speech-language pathology represents a critical yet often underutilized resource in addressing communication disorders across diverse populations. This Thesis Proposal outlines a research study dedicated to investigating the current landscape, challenges, and potential improvements in Speech Therapist services within the dynamic urban context of Colombia Medellín. Colombia Medellín, as one of South America's most vibrant and rapidly developing cities, faces unique public health challenges related to equitable access to specialized healthcare services. Despite significant strides in social development initiatives ("Medellín con Voz," "Pensamiento Metropolitano"), a persistent gap remains in the availability and accessibility of quality Speech Therapist interventions for children and adults suffering from communication disorders. This research directly addresses this gap, positioning the Speech Therapist as a central figure in promoting health equity, educational inclusion, and social participation within Colombia Medellín's communities.</w:t>
      </w:r>
    </w:p>
    <w:bookmarkEnd w:id="20"/>
    <w:bookmarkStart w:id="21" w:name="problem-statement"/>
    <w:p>
      <w:pPr>
        <w:pStyle w:val="Heading2"/>
      </w:pPr>
      <w:r>
        <w:t xml:space="preserve">Problem Statement</w:t>
      </w:r>
    </w:p>
    <w:p>
      <w:pPr>
        <w:pStyle w:val="FirstParagraph"/>
      </w:pPr>
      <w:r>
        <w:t xml:space="preserve">Communication disorders significantly impact cognitive development, academic achievement, social integration, and overall quality of life. In Colombia Medellín specifically, data from the Colombian Ministry of Health (2023) indicates a substantial prevalence rate of communication disorders among children and adolescents attending public schools, estimated at 15-18%, with higher rates observed in socioeconomically vulnerable neighborhoods such as Comuna 13, Belén, and Poblado. However, the availability of qualified Speech Therapists within the public health system (IPS - Instituciones Prestadoras de Salud) and community-based programs remains critically low. A recent survey by the Colombian Association of Speech-Language Pathologists (ACOLP) revealed that Medellín has approximately 1 Speech Therapist per 50,000 inhabitants in the public sector, far below the World Health Organization's recommended ratio of 1:25,000 for specialized healthcare professionals. This scarcity creates long waiting lists, delays in early intervention – a critical factor for developmental outcomes – and forces many families to seek expensive private services or forego treatment entirely. The consequences are profound: children with untreated speech and language disorders face higher risks of school dropout, social exclusion, and reduced future economic opportunities within Colombia Medellín's competitive urban environment.</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the current distribution, workload, and service delivery models employed by Speech Therapists operating within public healthcare centers (EPS - Entidades Promotoras de Salud) and community programs across key administrative zones of Colombia Medellín.</w:t>
      </w:r>
    </w:p>
    <w:p>
      <w:pPr>
        <w:numPr>
          <w:ilvl w:val="0"/>
          <w:numId w:val="1001"/>
        </w:numPr>
        <w:pStyle w:val="Compact"/>
      </w:pPr>
      <w:r>
        <w:t xml:space="preserve">To identify specific barriers faced by both Speech Therapists (e.g., resource constraints, lack of specialized training in local contexts, administrative burdens) and clients/families (e.g., financial constraints, transportation difficulties, cultural perceptions of communication disorders) in accessing timely and effective therapy services within Medellín.</w:t>
      </w:r>
    </w:p>
    <w:p>
      <w:pPr>
        <w:numPr>
          <w:ilvl w:val="0"/>
          <w:numId w:val="1001"/>
        </w:numPr>
        <w:pStyle w:val="Compact"/>
      </w:pPr>
      <w:r>
        <w:t xml:space="preserve">To evaluate the perceived effectiveness of existing Speech Therapist interventions on key outcomes such as language development milestones in children, school participation rates, and family satisfaction within diverse socioeconomic strata of Colombia Medellín.</w:t>
      </w:r>
    </w:p>
    <w:p>
      <w:pPr>
        <w:numPr>
          <w:ilvl w:val="0"/>
          <w:numId w:val="1001"/>
        </w:numPr>
        <w:pStyle w:val="Compact"/>
      </w:pPr>
      <w:r>
        <w:t xml:space="preserve">To develop evidence-based recommendations for optimizing the role of the Speech Therapist within the broader healthcare and educational ecosystems of Colombia Medellín, with a focus on sustainability and scalability.</w:t>
      </w:r>
    </w:p>
    <w:bookmarkEnd w:id="22"/>
    <w:bookmarkStart w:id="23" w:name="literature-review-synthesis"/>
    <w:p>
      <w:pPr>
        <w:pStyle w:val="Heading2"/>
      </w:pPr>
      <w:r>
        <w:t xml:space="preserve">Literature Review (Synthesis)</w:t>
      </w:r>
    </w:p>
    <w:p>
      <w:pPr>
        <w:pStyle w:val="FirstParagraph"/>
      </w:pPr>
      <w:r>
        <w:t xml:space="preserve">Existing literature on speech-language pathology in Latin America highlights common challenges: workforce shortages, fragmented service delivery between health and education sectors, and limited integration of culturally responsive practices. Studies from Brazil and Mexico demonstrate that community-based models involving Speech Therapists collaborating with educators and community health workers significantly improve access. However, contextual research specific to Colombia Medellín is scarce. While national policies like "Vida en Igualdad" acknowledge the importance of inclusive education, their implementation often lacks concrete support for specialized roles like the Speech Therapist in urban centers facing complex social dynamics. This Thesis Proposal builds upon these findings but uniquely focuses on the specific sociocultural and infrastructural realities of Medellín, positioning it as a case study for innovative service delivery models applicable to other major Colombian cities.</w:t>
      </w:r>
    </w:p>
    <w:bookmarkEnd w:id="23"/>
    <w:bookmarkStart w:id="24" w:name="methodology"/>
    <w:p>
      <w:pPr>
        <w:pStyle w:val="Heading2"/>
      </w:pPr>
      <w:r>
        <w:t xml:space="preserve">Methodology</w:t>
      </w:r>
    </w:p>
    <w:p>
      <w:pPr>
        <w:pStyle w:val="FirstParagraph"/>
      </w:pPr>
      <w:r>
        <w:t xml:space="preserve">This study will employ a mixed-methods approach, combining quantitative and qualitative data collection to ensure a holistic understanding. The primary phases include:</w:t>
      </w:r>
    </w:p>
    <w:p>
      <w:pPr>
        <w:numPr>
          <w:ilvl w:val="0"/>
          <w:numId w:val="1002"/>
        </w:numPr>
        <w:pStyle w:val="Compact"/>
      </w:pPr>
      <w:r>
        <w:rPr>
          <w:bCs/>
          <w:b/>
        </w:rPr>
        <w:t xml:space="preserve">Phase 1: Quantitative Survey &amp; System Analysis:</w:t>
      </w:r>
      <w:r>
        <w:t xml:space="preserve"> </w:t>
      </w:r>
      <w:r>
        <w:t xml:space="preserve">A structured survey will be administered to all certified Speech Therapists registered with the Colombian Ministry of Health and operating within Medellín's public healthcare network (approx. 85-100 professionals). Data will include caseload size, service types offered, perceived barriers, training needs, and facility resources. Concurrently, health ministry records on referral rates and waiting lists will be analyzed for key public centers.</w:t>
      </w:r>
    </w:p>
    <w:p>
      <w:pPr>
        <w:numPr>
          <w:ilvl w:val="0"/>
          <w:numId w:val="1002"/>
        </w:numPr>
        <w:pStyle w:val="Compact"/>
      </w:pPr>
      <w:r>
        <w:rPr>
          <w:bCs/>
          <w:b/>
        </w:rPr>
        <w:t xml:space="preserve">Phase 2: Qualitative In-depth Interviews &amp; Focus Groups:</w:t>
      </w:r>
      <w:r>
        <w:t xml:space="preserve"> </w:t>
      </w:r>
      <w:r>
        <w:t xml:space="preserve">Semi-structured interviews with 30 Speech Therapists (representing diverse work settings) and focus groups with 60 caregivers of children receiving therapy will explore lived experiences, specific challenges (e.g., navigating bureaucratic hurdles, cultural stigmas around speech issues), and suggestions for improvement. Participants will be purposively sampled across different socioeconomic zones of Medellín.</w:t>
      </w:r>
    </w:p>
    <w:p>
      <w:pPr>
        <w:numPr>
          <w:ilvl w:val="0"/>
          <w:numId w:val="1002"/>
        </w:numPr>
        <w:pStyle w:val="Compact"/>
      </w:pPr>
      <w:r>
        <w:rPr>
          <w:bCs/>
          <w:b/>
        </w:rPr>
        <w:t xml:space="preserve">Phase 3: Service Mapping &amp; Stakeholder Workshops:</w:t>
      </w:r>
      <w:r>
        <w:t xml:space="preserve"> </w:t>
      </w:r>
      <w:r>
        <w:t xml:space="preserve">A detailed mapping exercise will identify gaps in service coverage across Medellín's administrative communes. Results from Phases 1 and 2 will inform a series of participatory workshops with key stakeholders (Speech Therapists, health officials, school administrators, community leaders) to co-design feasible intervention strategies.</w:t>
      </w:r>
    </w:p>
    <w:bookmarkEnd w:id="24"/>
    <w:bookmarkStart w:id="25" w:name="significance-of-the-research"/>
    <w:p>
      <w:pPr>
        <w:pStyle w:val="Heading2"/>
      </w:pPr>
      <w:r>
        <w:t xml:space="preserve">Significance of the Research</w:t>
      </w:r>
    </w:p>
    <w:p>
      <w:pPr>
        <w:pStyle w:val="FirstParagraph"/>
      </w:pPr>
      <w:r>
        <w:t xml:space="preserve">This Thesis Proposal holds substantial significance for multiple stakeholders in Colombia Medellín. For the Speech Therapist profession itself, it provides crucial data to advocate for better resource allocation, updated training curricula addressing local needs (e.g., dialectal variations, impact of urban violence on child development), and recognition of their vital role. For the healthcare system and municipal authorities (like Secretaría de Salud de Medellín), the findings offer evidence-based pathways to strengthen public health infrastructure and optimize budget allocation towards high-impact services. Most importantly, for vulnerable populations within Colombia Medellín – particularly children in underserved neighborhoods – this research directly contributes to reducing health disparities by paving the way for more accessible, effective, and culturally appropriate communication disorder interventions. Successfully demonstrating the impact of enhanced Speech Therapist service models can serve as a replicable blueprint for other regions across Colombia facing similar challenges, ultimately supporting national goals of comprehensive social inclusion.</w:t>
      </w:r>
    </w:p>
    <w:bookmarkEnd w:id="25"/>
    <w:bookmarkStart w:id="26" w:name="conclusion"/>
    <w:p>
      <w:pPr>
        <w:pStyle w:val="Heading2"/>
      </w:pPr>
      <w:r>
        <w:t xml:space="preserve">Conclusion</w:t>
      </w:r>
    </w:p>
    <w:p>
      <w:pPr>
        <w:pStyle w:val="FirstParagraph"/>
      </w:pPr>
      <w:r>
        <w:t xml:space="preserve">The proposed research constitutes a timely and necessary Thesis Proposal aimed at strengthening the foundational role of the Speech Therapist within the complex healthcare and social fabric of Colombia Medellín. By rigorously examining current practices, identifying systemic barriers, and co-creating solutions with local stakeholders, this study will generate actionable knowledge to improve service delivery. The ultimate goal is to ensure that every individual in Colombia Medellín, regardless of socioeconomic status or neighborhood, has equitable access to the life-changing support provided by a skilled Speech Therapist. This work is not merely academic; it is a practical step towards building a more inclusive and linguistically capable society within one of Colombia's most promising urban centers.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Communication Disorders Through Speech Therapist Interventions in Colombia Medellín</dc:title>
  <dc:creator/>
  <dc:language>en</dc:language>
  <cp:keywords/>
  <dcterms:created xsi:type="dcterms:W3CDTF">2025-12-10T20:21:33Z</dcterms:created>
  <dcterms:modified xsi:type="dcterms:W3CDTF">2025-12-10T20:21:33Z</dcterms:modified>
</cp:coreProperties>
</file>

<file path=docProps/custom.xml><?xml version="1.0" encoding="utf-8"?>
<Properties xmlns="http://schemas.openxmlformats.org/officeDocument/2006/custom-properties" xmlns:vt="http://schemas.openxmlformats.org/officeDocument/2006/docPropsVTypes"/>
</file>