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e70d535c89bfc3490a6cd74ee577178b799eb6"/>
    <w:p>
      <w:pPr>
        <w:pStyle w:val="Heading1"/>
      </w:pPr>
      <w:r>
        <w:t xml:space="preserve">Thesis Proposal: Enhancing Access to Speech Therapy Services for Underserved Populations in DR Congo Kinshasa</w:t>
      </w:r>
    </w:p>
    <w:bookmarkStart w:id="20" w:name="introduction"/>
    <w:p>
      <w:pPr>
        <w:pStyle w:val="Heading2"/>
      </w:pPr>
      <w:r>
        <w:t xml:space="preserve">1. Introduction</w:t>
      </w:r>
    </w:p>
    <w:p>
      <w:pPr>
        <w:pStyle w:val="FirstParagraph"/>
      </w:pPr>
      <w:r>
        <w:t xml:space="preserve">The provision of specialized healthcare services in Democratic Republic of the Congo (DRC), particularly in its capital city Kinshasa, remains severely constrained by systemic underfunding, infrastructure deficits, and a critical shortage of trained professionals. Among the most neglected areas is speech-language pathology—a field vital for addressing communication disorders affecting millions across DR Congo Kinshasa. This</w:t>
      </w:r>
      <w:r>
        <w:t xml:space="preserve"> </w:t>
      </w:r>
      <w:r>
        <w:rPr>
          <w:bCs/>
          <w:b/>
        </w:rPr>
        <w:t xml:space="preserve">Thesis Proposal</w:t>
      </w:r>
      <w:r>
        <w:t xml:space="preserve"> </w:t>
      </w:r>
      <w:r>
        <w:t xml:space="preserve">addresses the urgent need to establish a sustainable framework for Speech Therapists within Kinshasa's healthcare ecosystem, where conditions such as cerebral palsy, stroke sequelae, hearing impairments, and developmental delays remain largely untreated due to limited access. In a city of over 15 million people with fewer than ten certified Speech Therapists operating across the entire urban area (WHO, 2023), the gap between need and service delivery represents a profound public health crisis demanding immediate academic and practical intervention.</w:t>
      </w:r>
    </w:p>
    <w:bookmarkEnd w:id="20"/>
    <w:bookmarkStart w:id="21" w:name="problem-statement"/>
    <w:p>
      <w:pPr>
        <w:pStyle w:val="Heading2"/>
      </w:pPr>
      <w:r>
        <w:t xml:space="preserve">2. Problem Statement</w:t>
      </w:r>
    </w:p>
    <w:p>
      <w:pPr>
        <w:pStyle w:val="FirstParagraph"/>
      </w:pPr>
      <w:r>
        <w:t xml:space="preserve">In DR Congo Kinshasa, communication disorders are pervasive yet invisible. Children with speech delays face educational exclusion, adults with aphasia struggle to maintain livelihoods, and individuals with hearing impairments experience social isolation—all exacerbated by the near-total absence of Speech Therapists. Current interventions are fragmented: primarily limited to a handful of NGOs operating in isolated clinics (e.g., Médecins Sans Frontières' Kinshasa projects), with no national policy integrating speech therapy into primary healthcare. The World Health Organization reports that over 70% of DRC's population lacks access to essential rehabilitation services, and Kinshasa—despite being a regional hub—exemplifies this failure through its reliance on ad hoc, donor-dependent programs rather than institutionalized care. This crisis is compounded by cultural stigmas associating speech disorders with supernatural causes, leading to delayed or avoided treatment. Without a targeted</w:t>
      </w:r>
      <w:r>
        <w:t xml:space="preserve"> </w:t>
      </w:r>
      <w:r>
        <w:rPr>
          <w:bCs/>
          <w:b/>
        </w:rPr>
        <w:t xml:space="preserve">Thesis Proposal</w:t>
      </w:r>
      <w:r>
        <w:t xml:space="preserve"> </w:t>
      </w:r>
      <w:r>
        <w:t xml:space="preserve">addressing these systemic barriers, the role of the Speech Therapist will remain peripheral in DR Congo Kinshasa's healthcare landscape.</w:t>
      </w:r>
    </w:p>
    <w:bookmarkEnd w:id="21"/>
    <w:bookmarkStart w:id="22" w:name="research-objectives"/>
    <w:p>
      <w:pPr>
        <w:pStyle w:val="Heading2"/>
      </w:pPr>
      <w:r>
        <w:t xml:space="preserve">3. Research Objectives</w:t>
      </w:r>
    </w:p>
    <w:p>
      <w:pPr>
        <w:pStyle w:val="FirstParagraph"/>
      </w:pPr>
      <w:r>
        <w:t xml:space="preserve">This study aims to: (1) Conduct a comprehensive assessment of communication disorder prevalence and service gaps across Kinshasa’s public health facilities; (2) Identify sociocultural, economic, and structural barriers preventing Speech Therapists from delivering effective care in DR Congo Kinshasa; (3) Develop a culturally responsive model for integrating Speech Therapists into community health worker networks; and (4) Propose policy recommendations to institutionalize speech therapy within the DRC Ministry of Health framework. These objectives directly respond to the urgent need for locally adaptable solutions, as existing Western-centric models fail to address Kinshasa's context of resource scarcity, linguistic diversity (with over 200 indigenous languages), and post-conflict healthcare fragility.</w:t>
      </w:r>
    </w:p>
    <w:bookmarkEnd w:id="22"/>
    <w:bookmarkStart w:id="23" w:name="literature-review"/>
    <w:p>
      <w:pPr>
        <w:pStyle w:val="Heading2"/>
      </w:pPr>
      <w:r>
        <w:t xml:space="preserve">4. Literature Review</w:t>
      </w:r>
    </w:p>
    <w:p>
      <w:pPr>
        <w:pStyle w:val="FirstParagraph"/>
      </w:pPr>
      <w:r>
        <w:t xml:space="preserve">While global research underscores speech therapy’s impact on neurodevelopmental outcomes (ASHA, 2022), studies focused on Sub-Saharan Africa remain scarce. A 2019 study in Uganda highlighted that only 3% of children with communication disorders received therapy due to workforce shortages—a statistic mirrored in DR Congo Kinshasa (Mukama et al., 2019). Crucially, no research has examined Speech Therapists' operational challenges within urban Congolese settings. The few existing DRC reports (e.g., UNICEF DRC, 2021) treat speech disorders as secondary to acute malnutrition or infectious diseases, overlooking their role in long-term cognitive development. This gap necessitates a</w:t>
      </w:r>
      <w:r>
        <w:t xml:space="preserve"> </w:t>
      </w:r>
      <w:r>
        <w:rPr>
          <w:bCs/>
          <w:b/>
        </w:rPr>
        <w:t xml:space="preserve">Thesis Proposal</w:t>
      </w:r>
      <w:r>
        <w:t xml:space="preserve"> </w:t>
      </w:r>
      <w:r>
        <w:t xml:space="preserve">centered on Kinshasa’s unique realities, including its reliance on traditional healers and the absence of university-level training programs for Speech Therapists—a situation where no Congolese institution currently offers certified speech-language pathology degrees.</w:t>
      </w:r>
    </w:p>
    <w:bookmarkEnd w:id="23"/>
    <w:bookmarkStart w:id="24" w:name="methodology"/>
    <w:p>
      <w:pPr>
        <w:pStyle w:val="Heading2"/>
      </w:pPr>
      <w:r>
        <w:t xml:space="preserve">5. Methodology</w:t>
      </w:r>
    </w:p>
    <w:p>
      <w:pPr>
        <w:pStyle w:val="FirstParagraph"/>
      </w:pPr>
      <w:r>
        <w:t xml:space="preserve">A mixed-methods approach will be employed across three phases: (1) Quantitative surveys targeting 300 patients/caregivers across 15 public health centers in Kinshasa to map prevalence and barriers; (2) Qualitative interviews with 30 key stakeholders, including the sole Speech Therapists in Kinshasa, pediatric neurologists, community leaders, and Ministry of Health officials; and (3) Participatory workshops with at-risk communities to co-design culturally appropriate intervention protocols. Data analysis will integrate NVivo for thematic coding of qualitative insights and SPSS for statistical trends. Crucially, this methodology prioritizes local voices: all instruments will be translated into Lingala and French, the dominant languages of Kinshasa, with fieldwork conducted by Congolese research assistants to ensure ethical sensitivity and contextual accuracy.</w:t>
      </w:r>
    </w:p>
    <w:bookmarkEnd w:id="24"/>
    <w:bookmarkStart w:id="25" w:name="expected-contributions"/>
    <w:p>
      <w:pPr>
        <w:pStyle w:val="Heading2"/>
      </w:pPr>
      <w:r>
        <w:t xml:space="preserve">6. Expected Contributions</w:t>
      </w:r>
    </w:p>
    <w:p>
      <w:pPr>
        <w:pStyle w:val="FirstParagraph"/>
      </w:pPr>
      <w:r>
        <w:t xml:space="preserve">This research will make three significant contributions: First, it will produce the first evidence-based assessment of communication disorders in DR Congo Kinshasa’s urban population, challenging the misconception that speech therapy is a "luxury service." Second, it will develop a scalable model for training Community Health Workers as "Speech Therapy Liaisons," reducing dependency on scarce Speech Therapists while respecting local cultural practices. Third, the</w:t>
      </w:r>
      <w:r>
        <w:t xml:space="preserve"> </w:t>
      </w:r>
      <w:r>
        <w:rPr>
          <w:bCs/>
          <w:b/>
        </w:rPr>
        <w:t xml:space="preserve">Thesis Proposal</w:t>
      </w:r>
      <w:r>
        <w:t xml:space="preserve"> </w:t>
      </w:r>
      <w:r>
        <w:t xml:space="preserve">will generate actionable policy briefs for DRC’s Ministry of Health and international partners (e.g., WHO, UNICEF), advocating for: (a) inclusion of speech therapy in primary care curricula; (b) budget allocations for Speech Therapist recruitment; and (c) community awareness campaigns to dismantle stigmas. The outcomes will directly empower Speech Therapists to transition from isolated practitioners to systemic change agents in DR Congo Kinshasa.</w:t>
      </w:r>
    </w:p>
    <w:bookmarkEnd w:id="25"/>
    <w:bookmarkStart w:id="26" w:name="significance"/>
    <w:p>
      <w:pPr>
        <w:pStyle w:val="Heading2"/>
      </w:pPr>
      <w:r>
        <w:t xml:space="preserve">7. Significance</w:t>
      </w:r>
    </w:p>
    <w:p>
      <w:pPr>
        <w:pStyle w:val="FirstParagraph"/>
      </w:pPr>
      <w:r>
        <w:t xml:space="preserve">The implications extend beyond healthcare: Untreated communication disorders perpetuate cycles of poverty by limiting educational attainment and employment opportunities for affected individuals. For instance, a child with untreated speech delays is 3x more likely to drop out of school (World Bank, 2020), directly impacting DR Congo’s human capital development. By positioning the Speech Therapist as a cornerstone of community health in Kinshasa, this study aligns with Sustainable Development Goal 3 (Good Health and Well-being) and DRC’s National Health Strategic Plan. Moreover, the research will foster local capacity by collaborating with Kinshasa University to design an accelerated training module for future Speech Therapists—a critical step toward self-sufficiency in a region where foreign-led interventions often collapse after funding ends.</w:t>
      </w:r>
    </w:p>
    <w:bookmarkEnd w:id="26"/>
    <w:bookmarkStart w:id="27" w:name="conclusion"/>
    <w:p>
      <w:pPr>
        <w:pStyle w:val="Heading2"/>
      </w:pPr>
      <w:r>
        <w:t xml:space="preserve">8. Conclusion</w:t>
      </w:r>
    </w:p>
    <w:p>
      <w:pPr>
        <w:pStyle w:val="FirstParagraph"/>
      </w:pPr>
      <w:r>
        <w:t xml:space="preserve">DR Congo Kinshasa’s silence on communication disorders is not inevitable but a symptom of systemic neglect. This</w:t>
      </w:r>
      <w:r>
        <w:t xml:space="preserve"> </w:t>
      </w:r>
      <w:r>
        <w:rPr>
          <w:bCs/>
          <w:b/>
        </w:rPr>
        <w:t xml:space="preserve">Thesis Proposal</w:t>
      </w:r>
      <w:r>
        <w:t xml:space="preserve"> </w:t>
      </w:r>
      <w:r>
        <w:t xml:space="preserve">lays the groundwork for transforming that silence into empowered voices through rigorous research and community-centered action. By centering the role of the Speech Therapist within Kinshasa’s social fabric, this study transcends academic inquiry to become a catalyst for equitable healthcare access. The proposed model—a fusion of clinical expertise, cultural humility, and policy advocacy—will not only address immediate gaps in speech therapy but also establish a replicable framework for rehabilitating other neglected health services across the DRC. As Kinshasa navigates post-conflict recovery and urbanization, investing in communication is not merely compassionate; it is a strategic imperative for building an inclusive society where every voice matters.</w:t>
      </w:r>
    </w:p>
    <w:bookmarkEnd w:id="27"/>
    <w:bookmarkStart w:id="28" w:name="references-selected"/>
    <w:p>
      <w:pPr>
        <w:pStyle w:val="Heading2"/>
      </w:pPr>
      <w:r>
        <w:t xml:space="preserve">9. References (Selected)</w:t>
      </w:r>
    </w:p>
    <w:p>
      <w:pPr>
        <w:numPr>
          <w:ilvl w:val="0"/>
          <w:numId w:val="1001"/>
        </w:numPr>
        <w:pStyle w:val="Compact"/>
      </w:pPr>
      <w:r>
        <w:t xml:space="preserve">World Health Organization (WHO). (2023). *Rehabilitation in Emergencies: DRC Country Report*. Geneva: WHO.</w:t>
      </w:r>
    </w:p>
    <w:p>
      <w:pPr>
        <w:numPr>
          <w:ilvl w:val="0"/>
          <w:numId w:val="1001"/>
        </w:numPr>
        <w:pStyle w:val="Compact"/>
      </w:pPr>
      <w:r>
        <w:t xml:space="preserve">Mukama, S., et al. (2019). "Speech Therapy Access in East Africa." *International Journal of Language &amp; Communication Disorders*, 54(3), 678–689.</w:t>
      </w:r>
    </w:p>
    <w:p>
      <w:pPr>
        <w:numPr>
          <w:ilvl w:val="0"/>
          <w:numId w:val="1001"/>
        </w:numPr>
        <w:pStyle w:val="Compact"/>
      </w:pPr>
      <w:r>
        <w:t xml:space="preserve">UNICEF DRC. (2021). *Inclusion of Children with Disabilities in Health and Education*. Kinshasa: UNICEF.</w:t>
      </w:r>
    </w:p>
    <w:p>
      <w:pPr>
        <w:numPr>
          <w:ilvl w:val="0"/>
          <w:numId w:val="1001"/>
        </w:numPr>
        <w:pStyle w:val="Compact"/>
      </w:pPr>
      <w:r>
        <w:t xml:space="preserve">American Speech-Language-Hearing Association (ASHA). (2022). *Speech Therapy Evidence Base*. Rockville, MD.</w:t>
      </w:r>
    </w:p>
    <w:p>
      <w:pPr>
        <w:numPr>
          <w:ilvl w:val="0"/>
          <w:numId w:val="1001"/>
        </w:numPr>
        <w:pStyle w:val="Compact"/>
      </w:pPr>
      <w:r>
        <w:t xml:space="preserve">World Bank. (2020). *Education and Disability in Sub-Saharan Africa*.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DR Congo Kinshasa</dc:title>
  <dc:creator/>
  <dc:language>en</dc:language>
  <cp:keywords/>
  <dcterms:created xsi:type="dcterms:W3CDTF">2026-05-01T18:09:01Z</dcterms:created>
  <dcterms:modified xsi:type="dcterms:W3CDTF">2026-05-01T18:09:01Z</dcterms:modified>
</cp:coreProperties>
</file>

<file path=docProps/custom.xml><?xml version="1.0" encoding="utf-8"?>
<Properties xmlns="http://schemas.openxmlformats.org/officeDocument/2006/custom-properties" xmlns:vt="http://schemas.openxmlformats.org/officeDocument/2006/docPropsVTypes"/>
</file>