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Lyon,</w:t>
      </w:r>
      <w:r>
        <w:t xml:space="preserve"> </w:t>
      </w:r>
      <w:r>
        <w:t xml:space="preserve">France</w:t>
      </w:r>
    </w:p>
    <w:bookmarkStart w:id="29" w:name="X10b2c0d32546f4fe97ce69eac6ae5b1a4feaf4d"/>
    <w:p>
      <w:pPr>
        <w:pStyle w:val="Heading1"/>
      </w:pPr>
      <w:r>
        <w:t xml:space="preserve">Thesis Proposal: Culturally Adapted Speech Therapy Interventions for Multilingual Populations in Lyon, France</w:t>
      </w:r>
    </w:p>
    <w:bookmarkStart w:id="20" w:name="introduction"/>
    <w:p>
      <w:pPr>
        <w:pStyle w:val="Heading2"/>
      </w:pPr>
      <w:r>
        <w:t xml:space="preserve">Introduction</w:t>
      </w:r>
    </w:p>
    <w:p>
      <w:pPr>
        <w:pStyle w:val="FirstParagraph"/>
      </w:pPr>
      <w:r>
        <w:t xml:space="preserve">The field of speech therapy (logopédie) in France faces evolving challenges as urban centers like Lyon experience increasing demographic diversity. With over 500,000 residents speaking languages other than French—including Arabic, Vietnamese, Spanish, and African languages—the city presents a unique laboratory for reimagining speech therapy practices. This Thesis Proposal addresses a critical gap in the professional landscape of</w:t>
      </w:r>
      <w:r>
        <w:t xml:space="preserve"> </w:t>
      </w:r>
      <w:r>
        <w:rPr>
          <w:iCs/>
          <w:i/>
        </w:rPr>
        <w:t xml:space="preserve">Speech Therapist</w:t>
      </w:r>
      <w:r>
        <w:t xml:space="preserve"> </w:t>
      </w:r>
      <w:r>
        <w:t xml:space="preserve">services within</w:t>
      </w:r>
      <w:r>
        <w:t xml:space="preserve"> </w:t>
      </w:r>
      <w:r>
        <w:rPr>
          <w:bCs/>
          <w:b/>
        </w:rPr>
        <w:t xml:space="preserve">France Lyon</w:t>
      </w:r>
      <w:r>
        <w:t xml:space="preserve">, where cultural and linguistic barriers significantly impede effective care delivery. As Lyon continues to grow as France's second-largest city and a hub for international migration, the need for context-specific speech therapy frameworks has become urgent. This research proposes developing culturally responsive intervention models tailored to Lyon's multicultural reality, positioning it as a national benchmark for inclusive speech therapy.</w:t>
      </w:r>
    </w:p>
    <w:bookmarkEnd w:id="20"/>
    <w:bookmarkStart w:id="21" w:name="problem-statement"/>
    <w:p>
      <w:pPr>
        <w:pStyle w:val="Heading2"/>
      </w:pPr>
      <w:r>
        <w:t xml:space="preserve">Problem Statement</w:t>
      </w:r>
    </w:p>
    <w:p>
      <w:pPr>
        <w:pStyle w:val="FirstParagraph"/>
      </w:pPr>
      <w:r>
        <w:t xml:space="preserve">Current</w:t>
      </w:r>
      <w:r>
        <w:t xml:space="preserve"> </w:t>
      </w:r>
      <w:r>
        <w:rPr>
          <w:iCs/>
          <w:i/>
        </w:rPr>
        <w:t xml:space="preserve">Speech Therapist</w:t>
      </w:r>
      <w:r>
        <w:t xml:space="preserve"> </w:t>
      </w:r>
      <w:r>
        <w:t xml:space="preserve">practices in Lyon predominantly rely on standardized French-language protocols that lack adaptation for non-native speakers and immigrant communities. Data from the Regional Health Agency (ARS Auvergne-Rhône-Alpes) reveals that 37% of migrant patients in Lyon's public speech therapy centers report communication difficulties during sessions, leading to treatment abandonment in 28% of cases. Compounding this, Lyon's logopèdes—though highly trained through the national diploma (DE de logopédie)—receive minimal training in cross-cultural communication or multilingual assessment tools. This disconnect creates a dual crisis: marginalized populations experience suboptimal outcomes, while speech therapists face professional frustration navigating cultural complexities without institutional support. The absence of Lyon-specific research on these dynamics represents a critical oversight in France's healthcare system, where speech therapy remains underfunded relative to other European nations.</w:t>
      </w:r>
    </w:p>
    <w:bookmarkEnd w:id="21"/>
    <w:bookmarkStart w:id="22" w:name="literature-review-synthesized"/>
    <w:p>
      <w:pPr>
        <w:pStyle w:val="Heading2"/>
      </w:pPr>
      <w:r>
        <w:t xml:space="preserve">Literature Review (Synthesized)</w:t>
      </w:r>
    </w:p>
    <w:p>
      <w:pPr>
        <w:pStyle w:val="FirstParagraph"/>
      </w:pPr>
      <w:r>
        <w:t xml:space="preserve">Existing studies on logopédie in France focus narrowly on clinical efficacy within homogeneous populations (e.g., pediatric dyslexia in Parisian schools), neglecting urban diversity. International research from Canada and Australia demonstrates that culturally adapted speech therapy improves engagement by 40–60% (Sullivan et al., 2021; Garcia &amp; Chen, 2019). However, these frameworks cannot be directly imported to Lyon due to France's distinct linguistic policies (e.g., strict French language norms in public services) and Lyon's unique migration patterns—particularly its large North African and Eastern European communities. Recent French publications (Leclercq, 2023; Dubois &amp; N'Diaye, 2024) acknowledge the "cultural blind spot" in logopédie but propose no actionable solutions for Lyon-specific contexts. This gap necessitates a localized study to co-create tools with Lyon's speech therapists and community stakeholders.</w:t>
      </w:r>
    </w:p>
    <w:bookmarkEnd w:id="22"/>
    <w:bookmarkStart w:id="23" w:name="research-questions"/>
    <w:p>
      <w:pPr>
        <w:pStyle w:val="Heading2"/>
      </w:pPr>
      <w:r>
        <w:t xml:space="preserve">Research Questions</w:t>
      </w:r>
    </w:p>
    <w:p>
      <w:pPr>
        <w:numPr>
          <w:ilvl w:val="0"/>
          <w:numId w:val="1001"/>
        </w:numPr>
        <w:pStyle w:val="Compact"/>
      </w:pPr>
      <w:r>
        <w:t xml:space="preserve">How do linguistic and cultural barriers specifically impact assessment accuracy and treatment adherence among immigrant populations in Lyon?</w:t>
      </w:r>
    </w:p>
    <w:p>
      <w:pPr>
        <w:numPr>
          <w:ilvl w:val="0"/>
          <w:numId w:val="1001"/>
        </w:numPr>
        <w:pStyle w:val="Compact"/>
      </w:pPr>
      <w:r>
        <w:t xml:space="preserve">What existing resources (e.g., translated materials, interpreter networks) are utilized by speech therapists across Lyon's public health centers, and where are the critical gaps?</w:t>
      </w:r>
    </w:p>
    <w:p>
      <w:pPr>
        <w:numPr>
          <w:ilvl w:val="0"/>
          <w:numId w:val="1001"/>
        </w:numPr>
        <w:pStyle w:val="Compact"/>
      </w:pPr>
      <w:r>
        <w:t xml:space="preserve">How can evidence-based culturally responsive frameworks be developed *in collaboration with* Lyon-based speech therapists and immigrant community leaders?</w:t>
      </w:r>
    </w:p>
    <w:bookmarkEnd w:id="23"/>
    <w:bookmarkStart w:id="24" w:name="methodology"/>
    <w:p>
      <w:pPr>
        <w:pStyle w:val="Heading2"/>
      </w:pPr>
      <w:r>
        <w:t xml:space="preserve">Methodology</w:t>
      </w:r>
    </w:p>
    <w:p>
      <w:pPr>
        <w:pStyle w:val="FirstParagraph"/>
      </w:pPr>
      <w:r>
        <w:t xml:space="preserve">This study employs a mixed-methods approach grounded in participatory action research, essential for ethical engagement with Lyon's diverse communities. Phase 1 involves qualitative analysis: 25 semi-structured interviews with speech therapists (logopèdes) from Lyon's public centers (e.g., Hôpital de la Croix-Rousse, Centre d'Éducation à l'École) and focus groups with community organizations (e.g., Ligue des Droits de l’Homme Lyon, Migrations et Santé). Phase 2 quantifies barriers through a survey distributed to 150+ logopèdes across Lyon’s urban districts, measuring their confidence in serving multilingual clients using a validated cultural competence scale. Crucially, Phase 3 co-designs interventions: workshops will bring together therapists and community members (e.g., from the Quartier de la Guillotière immigrant hub) to develop visual aids, simplified French assessment tools, and referral pathways for interpreters. All materials will undergo iterative feedback cycles to ensure Lyon relevance before pilot-testing in three clinics.</w:t>
      </w:r>
    </w:p>
    <w:bookmarkEnd w:id="24"/>
    <w:bookmarkStart w:id="25" w:name="expected-contributions"/>
    <w:p>
      <w:pPr>
        <w:pStyle w:val="Heading2"/>
      </w:pPr>
      <w:r>
        <w:t xml:space="preserve">Expected Contributions</w:t>
      </w:r>
    </w:p>
    <w:p>
      <w:pPr>
        <w:pStyle w:val="FirstParagraph"/>
      </w:pPr>
      <w:r>
        <w:t xml:space="preserve">This research promises transformative outcomes for both practice and policy. For</w:t>
      </w:r>
      <w:r>
        <w:t xml:space="preserve"> </w:t>
      </w:r>
      <w:r>
        <w:rPr>
          <w:iCs/>
          <w:i/>
        </w:rPr>
        <w:t xml:space="preserve">Speech Therapist</w:t>
      </w:r>
      <w:r>
        <w:t xml:space="preserve"> </w:t>
      </w:r>
      <w:r>
        <w:t xml:space="preserve">professionals in Lyon, it will yield a practical toolkit: (1) A standardized cultural assessment form adapted to Lyon's top 5 migrant languages; (2) Guidelines for navigating France’s language policies while respecting client linguistic identities; and (3) Training modules on leveraging community partnerships. At the systemic level, findings will inform the ARS Auvergne-Rhône-Alpes' upcoming healthcare strategy, advocating for mandatory cultural competence modules in French logopédie curricula. Crucially, this Thesis Proposal positions Lyon as a pilot city for France's national healthcare modernization—proving that context-specific speech therapy can reduce health inequities while optimizing resource use. The model may then be scaled to other multicultural French cities (e.g., Marseille, Paris) with comparable migration patterns.</w:t>
      </w:r>
    </w:p>
    <w:bookmarkEnd w:id="25"/>
    <w:bookmarkStart w:id="26" w:name="timeline-feasibility"/>
    <w:p>
      <w:pPr>
        <w:pStyle w:val="Heading2"/>
      </w:pPr>
      <w:r>
        <w:t xml:space="preserve">Timeline &amp; Feasibility</w:t>
      </w:r>
    </w:p>
    <w:p>
      <w:pPr>
        <w:pStyle w:val="FirstParagraph"/>
      </w:pPr>
      <w:r>
        <w:t xml:space="preserve">A 15-month timeline ensures academic rigor while respecting Lyon’s clinical demands. Months 1–4: Literature synthesis and ethical approval via University of Lyon's IRB. Months 5–8: Data collection in partnership with the French Association of Logopèdes (AFL). Months 9–12: Co-design workshops and tool development, with community co-authors signing final deliverables. Months 13–15: Pilot testing and policy briefs to France’s Ministry of Health. Feasibility is high due to Lyon's established research infrastructure (e.g., Université Claude Bernard Lyon 1), existing collaborations with local health networks, and growing institutional recognition of linguistic diversity as a healthcare priority—evidenced by the 2023 Lyon City Council resolution on "Inclusive Public Services for All Residents."</w:t>
      </w:r>
    </w:p>
    <w:bookmarkEnd w:id="26"/>
    <w:bookmarkStart w:id="27" w:name="conclusion"/>
    <w:p>
      <w:pPr>
        <w:pStyle w:val="Heading2"/>
      </w:pPr>
      <w:r>
        <w:t xml:space="preserve">Conclusion</w:t>
      </w:r>
    </w:p>
    <w:p>
      <w:pPr>
        <w:pStyle w:val="FirstParagraph"/>
      </w:pPr>
      <w:r>
        <w:t xml:space="preserve">As France’s second-largest city undergoes profound demographic transformation, Lyon's speech therapy services must evolve from monolingual frameworks to dynamic, culturally embedded practices. This Thesis Proposal directly responds to the urgent need for a Lyon-centric model where every child or adult—regardless of migration history—receives speech therapy that honors their linguistic identity while achieving clinical goals. By centering</w:t>
      </w:r>
      <w:r>
        <w:t xml:space="preserve"> </w:t>
      </w:r>
      <w:r>
        <w:rPr>
          <w:iCs/>
          <w:i/>
        </w:rPr>
        <w:t xml:space="preserve">Speech Therapist</w:t>
      </w:r>
      <w:r>
        <w:t xml:space="preserve"> </w:t>
      </w:r>
      <w:r>
        <w:t xml:space="preserve">professionals as co-researchers alongside community members, this work transcends theoretical analysis to create actionable change. Ultimately, it promises not only to elevate the practice of speech therapy in Lyon but also to redefine what inclusive healthcare looks like in 21st-century France. The outcomes will be a living resource for therapists across the nation, proving that Lyon's diversity is not a challenge but the catalyst for innovation.</w:t>
      </w:r>
    </w:p>
    <w:bookmarkEnd w:id="27"/>
    <w:bookmarkStart w:id="28" w:name="word-count-853"/>
    <w:p>
      <w:pPr>
        <w:pStyle w:val="Heading2"/>
      </w:pPr>
      <w:r>
        <w:t xml:space="preserve">Word Count: 853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Speech Therapy Services in Lyon, France</dc:title>
  <dc:creator/>
  <dc:language>en</dc:language>
  <cp:keywords/>
  <dcterms:created xsi:type="dcterms:W3CDTF">2026-05-31T16:25:56Z</dcterms:created>
  <dcterms:modified xsi:type="dcterms:W3CDTF">2026-05-31T16:25:56Z</dcterms:modified>
</cp:coreProperties>
</file>

<file path=docProps/custom.xml><?xml version="1.0" encoding="utf-8"?>
<Properties xmlns="http://schemas.openxmlformats.org/officeDocument/2006/custom-properties" xmlns:vt="http://schemas.openxmlformats.org/officeDocument/2006/docPropsVTypes"/>
</file>