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9" w:name="Xd46aebbba686d7f0cfce465901c3d3bb58746cb"/>
    <w:p>
      <w:pPr>
        <w:pStyle w:val="Heading1"/>
      </w:pPr>
      <w:r>
        <w:t xml:space="preserve">Thesis Proposal: Optimizing Multicultural Speech Therapy Interventions for Urban Populations in Tel Aviv, Israel</w:t>
      </w:r>
    </w:p>
    <w:bookmarkStart w:id="20" w:name="introduction-and-background"/>
    <w:p>
      <w:pPr>
        <w:pStyle w:val="Heading2"/>
      </w:pPr>
      <w:r>
        <w:t xml:space="preserve">1. Introduction and Background</w:t>
      </w:r>
    </w:p>
    <w:p>
      <w:pPr>
        <w:pStyle w:val="FirstParagraph"/>
      </w:pPr>
      <w:r>
        <w:t xml:space="preserve">The rapidly diversifying population of Israel Tel Aviv presents unprecedented challenges and opportunities for healthcare professionals, particularly Speech Therapists operating within the city's dynamic urban landscape. As one of the world's most multicultural metropolises, Tel Aviv hosts over 150 nationalities including significant communities from Ethiopia, Russia, Ethiopia, India, and newer immigrant groups. This demographic complexity creates unique communication barriers that traditional speech therapy models often fail to address effectively. The current shortage of culturally competent Speech Therapists in Israel Tel Aviv directly impacts early intervention rates for children with language disorders and access to care for elderly populations experiencing age-related communication decline. This Thesis Proposal outlines a research initiative designed to develop evidence-based frameworks specifically tailored for the Israeli urban context, positioning the Speech Therapist as a critical healthcare partner in Tel Aviv's community health infrastructure.</w:t>
      </w:r>
    </w:p>
    <w:bookmarkEnd w:id="20"/>
    <w:bookmarkStart w:id="21" w:name="problem-statement"/>
    <w:p>
      <w:pPr>
        <w:pStyle w:val="Heading2"/>
      </w:pPr>
      <w:r>
        <w:t xml:space="preserve">2. Problem Statement</w:t>
      </w:r>
    </w:p>
    <w:p>
      <w:pPr>
        <w:pStyle w:val="FirstParagraph"/>
      </w:pPr>
      <w:r>
        <w:t xml:space="preserve">Despite Israel's advanced healthcare system, Tel Aviv faces significant gaps in speech therapy accessibility. Current services predominantly serve Hebrew-speaking populations while neglecting linguistic diversity – approximately 35% of Tel Aviv residents speak a language other than Hebrew at home. This disconnect results in delayed diagnoses for children from immigrant backgrounds and reduced therapeutic efficacy when interventions ignore cultural communication norms. Furthermore, Israel's National Health Insurance Law does not fully cover speech therapy for adults with acquired disorders (e.g., stroke survivors), creating financial barriers that disproportionately affect Tel Aviv's economically diverse neighborhoods. As a Thesis Proposal, this research directly confronts these systemic gaps by investigating culturally responsive models that can be implemented within Tel Aviv's existing public health framework.</w:t>
      </w:r>
    </w:p>
    <w:bookmarkEnd w:id="21"/>
    <w:bookmarkStart w:id="22" w:name="X75f2fbb21c692b8aa1d12f9c96e07ae86144fa8"/>
    <w:p>
      <w:pPr>
        <w:pStyle w:val="Heading2"/>
      </w:pPr>
      <w:r>
        <w:t xml:space="preserve">3. Literature Review: Contextualizing the Need</w:t>
      </w:r>
    </w:p>
    <w:p>
      <w:pPr>
        <w:pStyle w:val="FirstParagraph"/>
      </w:pPr>
      <w:r>
        <w:t xml:space="preserve">Existing literature on Speech Therapy in Israel (e.g., Cohen, 2019; Levi et al., 2021) primarily focuses on clinical protocols rather than urban adaptation strategies. Studies from global cities like New York and London demonstrate that culturally adapted speech therapy improves treatment adherence by up to 63% (Smith &amp; Chen, 2020), yet no comparable research exists for Tel Aviv. The unique Israeli context – including mandatory military service creating language development variations, high autism spectrum disorder (ASD) diagnosis rates (1:67 children), and the rapid integration of Ethiopian-Israeli communities – demands localized solutions. This Thesis Proposal builds on this foundation by examining how a Speech Therapist can bridge cultural gaps through community-based intervention models specifically designed for Tel Aviv's neighborhoods, from the coastal areas of Neve Tzedek to the immigrant-rich district of Ramat HaSharon.</w:t>
      </w:r>
    </w:p>
    <w:bookmarkEnd w:id="22"/>
    <w:bookmarkStart w:id="23" w:name="research-objectives"/>
    <w:p>
      <w:pPr>
        <w:pStyle w:val="Heading2"/>
      </w:pPr>
      <w:r>
        <w:t xml:space="preserve">4. Research Objectives</w:t>
      </w:r>
    </w:p>
    <w:p>
      <w:pPr>
        <w:numPr>
          <w:ilvl w:val="0"/>
          <w:numId w:val="1001"/>
        </w:numPr>
        <w:pStyle w:val="Compact"/>
      </w:pPr>
      <w:r>
        <w:t xml:space="preserve">To map current speech therapy service accessibility across 10 distinct Tel Aviv neighborhoods, identifying underserved populations.</w:t>
      </w:r>
    </w:p>
    <w:p>
      <w:pPr>
        <w:numPr>
          <w:ilvl w:val="0"/>
          <w:numId w:val="1001"/>
        </w:numPr>
        <w:pStyle w:val="Compact"/>
      </w:pPr>
      <w:r>
        <w:t xml:space="preserve">To develop a culturally responsive assessment toolkit for the Speech Therapist addressing Arabic, Amharic, and Russian-speaking communities prevalent in Israel Tel Aviv.</w:t>
      </w:r>
    </w:p>
    <w:p>
      <w:pPr>
        <w:numPr>
          <w:ilvl w:val="0"/>
          <w:numId w:val="1001"/>
        </w:numPr>
        <w:pStyle w:val="Compact"/>
      </w:pPr>
      <w:r>
        <w:t xml:space="preserve">To design and pilot a community-based early intervention program targeting toddlers from multi-lingual families in Tel Aviv's public health clinics.</w:t>
      </w:r>
    </w:p>
    <w:p>
      <w:pPr>
        <w:numPr>
          <w:ilvl w:val="0"/>
          <w:numId w:val="1001"/>
        </w:numPr>
        <w:pStyle w:val="Compact"/>
      </w:pPr>
      <w:r>
        <w:t xml:space="preserve">To evaluate the economic impact of integrating Speech Therapist services into primary care settings across 3 Tel Aviv municipal healthcare centers.</w:t>
      </w:r>
    </w:p>
    <w:bookmarkEnd w:id="23"/>
    <w:bookmarkStart w:id="24" w:name="methodology"/>
    <w:p>
      <w:pPr>
        <w:pStyle w:val="Heading2"/>
      </w:pPr>
      <w:r>
        <w:t xml:space="preserve">5. Methodology</w:t>
      </w:r>
    </w:p>
    <w:p>
      <w:pPr>
        <w:pStyle w:val="FirstParagraph"/>
      </w:pPr>
      <w:r>
        <w:t xml:space="preserve">This mixed-methods study employs a three-phase approach conducted in partnership with the Tel Aviv-Yafo Municipality Health Department and Ben-Gurion University's Speech Therapy Department. Phase 1 (3 months) involves quantitative analysis of national health database records (2019-2023) to identify geographic service gaps. Phase 2 (6 months) utilizes focus groups with 45 Speech Therapists working in Israel Tel Aviv, alongside interviews with 30 immigrant community leaders to co-design culturally appropriate assessment tools. Phase 3 (9 months) implements a randomized controlled trial comparing standard therapy versus the proposed model in three public health centers across Tel Aviv. Data collection includes standardized speech evaluations, caregiver satisfaction surveys (adapted for multilingual use), and cost-benefit analysis. All research protocols comply with Israel's National Ethics Committee guidelines and prioritize community consent.</w:t>
      </w:r>
    </w:p>
    <w:bookmarkEnd w:id="24"/>
    <w:bookmarkStart w:id="25" w:name="significance-of-the-research"/>
    <w:p>
      <w:pPr>
        <w:pStyle w:val="Heading2"/>
      </w:pPr>
      <w:r>
        <w:t xml:space="preserve">6. Significance of the Research</w:t>
      </w:r>
    </w:p>
    <w:p>
      <w:pPr>
        <w:pStyle w:val="FirstParagraph"/>
      </w:pPr>
      <w:r>
        <w:t xml:space="preserve">This Thesis Proposal addresses a critical void in Israel Tel Aviv's healthcare strategy by positioning the Speech Therapist as an indispensable member of integrated care teams. Successful implementation will yield immediate benefits: (1) Increased early identification rates for developmental delays among non-Hebrew-speaking children, reducing long-term educational intervention costs; (2) A scalable model for Speech Therapist deployment that can be adapted to other Israeli cities like Haifa and Beer Sheva; (3) Enhanced professional recognition of the Speech Therapist role within Israel's Ministry of Health framework. Crucially, this research directly responds to Tel Aviv's 2030 Urban Health Strategy priorities, which emphasize "culturally rooted healthcare delivery." The outcomes will provide evidence for policy changes to expand insurance coverage for adult speech therapy – a key gap affecting over 45,000 Tel Aviv residents with neurogenic disorders.</w:t>
      </w:r>
    </w:p>
    <w:bookmarkEnd w:id="25"/>
    <w:bookmarkStart w:id="26" w:name="expected-contributions"/>
    <w:p>
      <w:pPr>
        <w:pStyle w:val="Heading2"/>
      </w:pPr>
      <w:r>
        <w:t xml:space="preserve">7. Expected Contributions</w:t>
      </w:r>
    </w:p>
    <w:p>
      <w:pPr>
        <w:pStyle w:val="FirstParagraph"/>
      </w:pPr>
      <w:r>
        <w:t xml:space="preserve">Academically, this Thesis Proposal advances knowledge in cross-cultural speech-language pathology through an Israeli urban lens. The developed assessment toolkit will become the first standardized resource for non-Hebrew-speaking clients in Israel Tel Aviv, potentially influencing curriculum development at universities across Israel. For clinical practice, the proposed community-based intervention model offers a replicable framework for Speech Therapists operating within Tel Aviv's unique sociocultural environment. Most significantly, this research empowers immigrant communities by centering their communication needs – transforming how Speech Therapist services are conceptualized from individual treatment to community health initiative. The final thesis will include practical implementation guides for Tel Aviv Health Services and a cost-effectiveness analysis demonstrating ROI for municipal investment in speech therapy accessibility.</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Gap Analysis</w:t>
      </w:r>
    </w:p>
    <w:p>
      <w:pPr>
        <w:pStyle w:val="BodyText"/>
      </w:pPr>
      <w:r>
        <w:t xml:space="preserve">Months 1-3</w:t>
      </w:r>
    </w:p>
    <w:p>
      <w:pPr>
        <w:pStyle w:val="BodyText"/>
      </w:pPr>
      <w:r>
        <w:t xml:space="preserve">Critical review report; Service accessibility map of Tel Aviv neighborhoods</w:t>
      </w:r>
    </w:p>
    <w:p>
      <w:pPr>
        <w:pStyle w:val="BodyText"/>
      </w:pPr>
      <w:r>
        <w:t xml:space="preserve">Tool Development &amp; Community Collaboration</w:t>
      </w:r>
    </w:p>
    <w:p>
      <w:pPr>
        <w:pStyle w:val="BodyText"/>
      </w:pPr>
      <w:r>
        <w:t xml:space="preserve">Months 4-6</w:t>
      </w:r>
    </w:p>
    <w:p>
      <w:pPr>
        <w:pStyle w:val="BodyText"/>
      </w:pPr>
      <w:r>
        <w:t xml:space="preserve">Culturally adapted assessment toolkit; Community partnership agreements</w:t>
      </w:r>
    </w:p>
    <w:p>
      <w:pPr>
        <w:pStyle w:val="BodyText"/>
      </w:pPr>
      <w:r>
        <w:t xml:space="preserve">Pilot Implementation &amp; Data Collection</w:t>
      </w:r>
    </w:p>
    <w:p>
      <w:pPr>
        <w:pStyle w:val="BodyText"/>
      </w:pPr>
      <w:r>
        <w:t xml:space="preserve">Months 7-15</w:t>
      </w:r>
    </w:p>
    <w:p>
      <w:pPr>
        <w:pStyle w:val="BodyText"/>
      </w:pPr>
      <w:r>
        <w:t xml:space="preserve">Randomized trial data; Therapist training modules</w:t>
      </w:r>
    </w:p>
    <w:p>
      <w:pPr>
        <w:pStyle w:val="BodyText"/>
      </w:pPr>
      <w:r>
        <w:t xml:space="preserve">Analysis &amp; Dissemination</w:t>
      </w:r>
    </w:p>
    <w:p>
      <w:pPr>
        <w:pStyle w:val="BodyText"/>
      </w:pPr>
      <w:r>
        <w:t xml:space="preserve">Months 16-20</w:t>
      </w:r>
    </w:p>
    <w:p>
      <w:pPr>
        <w:pStyle w:val="BodyText"/>
      </w:pPr>
      <w:r>
        <w:t xml:space="preserve">Dissertation; Policy brief for Ministry of Health; Community workshop materials</w:t>
      </w:r>
    </w:p>
    <w:bookmarkEnd w:id="27"/>
    <w:bookmarkStart w:id="28" w:name="conclusion"/>
    <w:p>
      <w:pPr>
        <w:pStyle w:val="Heading2"/>
      </w:pPr>
      <w:r>
        <w:t xml:space="preserve">9. Conclusion</w:t>
      </w:r>
    </w:p>
    <w:p>
      <w:pPr>
        <w:pStyle w:val="FirstParagraph"/>
      </w:pPr>
      <w:r>
        <w:t xml:space="preserve">In the vibrant, complex ecosystem of Israel Tel Aviv, the role of the Speech Therapist extends beyond clinical treatment to becoming a community navigator and cultural bridge. This Thesis Proposal establishes a rigorous research pathway to transform speech therapy from a fragmented service into an integrated component of Tel Aviv's public health identity. By centering the needs of non-Hebrew-speaking residents within our methodology, this work directly addresses systemic inequities while contributing to Israel's broader healthcare modernization goals. The findings will empower Speech Therapists across Tel Aviv to deliver truly inclusive care – ensuring that language barriers never become barriers to communication access in one of the world's most dynamic cities.</w:t>
      </w:r>
    </w:p>
    <w:p>
      <w:pPr>
        <w:pStyle w:val="BodyText"/>
      </w:pPr>
      <w:r>
        <w:rPr>
          <w:iCs/>
          <w:i/>
        </w:rPr>
        <w:t xml:space="preserve">This Thesis Proposal represents a vital step toward establishing Tel Aviv as a global model for culturally responsive speech therapy services within multicultural urban environments. The proposed research promises not only academic rigor but tangible improvements in community well-being across Israel Tel Aviv, affirming the Speech Therapist's indispensable role in inclusive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Tel Aviv, Israel</dc:title>
  <dc:creator/>
  <dc:language>en</dc:language>
  <cp:keywords/>
  <dcterms:created xsi:type="dcterms:W3CDTF">2026-07-24T02:11:46Z</dcterms:created>
  <dcterms:modified xsi:type="dcterms:W3CDTF">2026-07-24T02:11:46Z</dcterms:modified>
</cp:coreProperties>
</file>

<file path=docProps/custom.xml><?xml version="1.0" encoding="utf-8"?>
<Properties xmlns="http://schemas.openxmlformats.org/officeDocument/2006/custom-properties" xmlns:vt="http://schemas.openxmlformats.org/officeDocument/2006/docPropsVTypes"/>
</file>