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83315c2b2110660a69f3a75e27d067dbce3778a"/>
    <w:p>
      <w:pPr>
        <w:pStyle w:val="Heading1"/>
      </w:pPr>
      <w:r>
        <w:t xml:space="preserve">Thesis Proposal: Addressing Communication Disorders Through Enhanced Speech Therapist Services in Nairobi, Kenya</w:t>
      </w:r>
    </w:p>
    <w:bookmarkStart w:id="20" w:name="introduction-and-background"/>
    <w:p>
      <w:pPr>
        <w:pStyle w:val="Heading2"/>
      </w:pPr>
      <w:r>
        <w:t xml:space="preserve">1. Introduction and Background</w:t>
      </w:r>
    </w:p>
    <w:p>
      <w:pPr>
        <w:pStyle w:val="FirstParagraph"/>
      </w:pPr>
      <w:r>
        <w:t xml:space="preserve">In contemporary Kenya, communication disorders affect approximately 5-7% of the population, yet access to specialized intervention remains critically limited—particularly in urban centers like Nairobi. As the nation's economic hub and home to over 4.6 million residents, Nairobi faces a growing burden of speech and language impairments stemming from conditions such as cerebral palsy, autism spectrum disorders, hearing loss, and developmental delays. However, a severe shortage of qualified Speech Therapist professionals plagues the region: Kenya currently has only 250 certified Speech Therapists nationwide (Kenya Health Professions Council Report, 2022), with fewer than 30 operating in Nairobi despite the city's concentration of healthcare facilities and educational institutions. This scarcity creates a substantial gap between need and service delivery, leaving thousands without critical support for academic achievement, social integration, and economic participation.</w:t>
      </w:r>
    </w:p>
    <w:bookmarkEnd w:id="20"/>
    <w:bookmarkStart w:id="21" w:name="problem-statement"/>
    <w:p>
      <w:pPr>
        <w:pStyle w:val="Heading2"/>
      </w:pPr>
      <w:r>
        <w:t xml:space="preserve">2. Problem Statement</w:t>
      </w:r>
    </w:p>
    <w:p>
      <w:pPr>
        <w:pStyle w:val="FirstParagraph"/>
      </w:pPr>
      <w:r>
        <w:t xml:space="preserve">The absence of robust Speech Therapist infrastructure in Nairobi perpetuates cycles of exclusion for vulnerable populations. Children with communication disorders in Kenyan public schools frequently receive no intervention due to untrained teachers and nonexistent therapy resources. Adults with post-stroke aphasia or traumatic brain injuries face lengthy waiting periods for outpatient services, often exceeding six months at the only state-funded facility. Crucially, cultural misconceptions about "speech problems" as mere "shyness" or spiritual afflictions further deter help-seeking behavior, especially in low-income neighborhoods like Kibera and Mathare. This Thesis Proposal directly confronts these systemic failures by investigating actionable pathways to strengthen Speech Therapist capacity within Nairobi's healthcare and education ecosystems.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distribution, training adequacy, and service accessibility of Speech Therapist professionals across Nairobi’s public hospitals, private clinics, and schools.</w:t>
      </w:r>
    </w:p>
    <w:p>
      <w:pPr>
        <w:numPr>
          <w:ilvl w:val="0"/>
          <w:numId w:val="1001"/>
        </w:numPr>
        <w:pStyle w:val="Compact"/>
      </w:pPr>
      <w:r>
        <w:t xml:space="preserve">Identify socioeconomic barriers (cost, transportation, cultural stigma) preventing marginalized communities from accessing speech therapy services.</w:t>
      </w:r>
    </w:p>
    <w:p>
      <w:pPr>
        <w:numPr>
          <w:ilvl w:val="0"/>
          <w:numId w:val="1001"/>
        </w:numPr>
        <w:pStyle w:val="Compact"/>
      </w:pPr>
      <w:r>
        <w:t xml:space="preserve">Assess the impact of existing Speech Therapist-led interventions on academic outcomes for children with communication disorders in Nairobi’s urban public schools.</w:t>
      </w:r>
    </w:p>
    <w:p>
      <w:pPr>
        <w:numPr>
          <w:ilvl w:val="0"/>
          <w:numId w:val="1001"/>
        </w:numPr>
        <w:pStyle w:val="Compact"/>
      </w:pPr>
      <w:r>
        <w:t xml:space="preserve">Develop a culturally responsive framework for scaling Speech Therapist services in Nairobi through institutional partnerships and telehealth innovation.</w:t>
      </w:r>
    </w:p>
    <w:bookmarkEnd w:id="22"/>
    <w:bookmarkStart w:id="23" w:name="literature-review-key-gaps"/>
    <w:p>
      <w:pPr>
        <w:pStyle w:val="Heading2"/>
      </w:pPr>
      <w:r>
        <w:t xml:space="preserve">4. Literature Review (Key Gaps)</w:t>
      </w:r>
    </w:p>
    <w:p>
      <w:pPr>
        <w:pStyle w:val="FirstParagraph"/>
      </w:pPr>
      <w:r>
        <w:t xml:space="preserve">Existing research on speech therapy in Kenya primarily focuses on rural maternal health or pediatric nutrition, neglecting urban communication disorders. A 2021 study by the Kenya Medical Research Institute highlighted that only 8% of Nairobi’s public primary schools have functional speech therapy programs, while a World Health Organization (WHO) regional report noted Nairobi’s Speech Therapist density at 0.7 per 100,000 residents—far below the WHO-recommended minimum of 1.5 per 100,000. Critically, no recent study has examined how Nairobi-specific factors like rapid urbanization, informal settlement growth, or digital infrastructure gaps influence service delivery models for Speech Therapists. This Thesis Proposal bridges that gap by centering Nairobi’s unique context.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 of 300+ caregivers and 50 Speech Therapist professionals across Nairobi’s 12 sub-counties via structured questionnaires to measure service access, costs, and client outcomes.</w:t>
      </w:r>
    </w:p>
    <w:p>
      <w:pPr>
        <w:numPr>
          <w:ilvl w:val="0"/>
          <w:numId w:val="1002"/>
        </w:numPr>
        <w:pStyle w:val="Compact"/>
      </w:pPr>
      <w:r>
        <w:rPr>
          <w:bCs/>
          <w:b/>
        </w:rPr>
        <w:t xml:space="preserve">Qualitative Phase:</w:t>
      </w:r>
      <w:r>
        <w:t xml:space="preserve"> </w:t>
      </w:r>
      <w:r>
        <w:t xml:space="preserve">Focus group discussions with educators (n=45) and in-depth interviews with Speech Therapists (n=30) to explore implementation challenges within Nairobi’s cultural framework. Case studies of three model schools will track academic progress pre- and post-intervention.</w:t>
      </w:r>
    </w:p>
    <w:p>
      <w:pPr>
        <w:numPr>
          <w:ilvl w:val="0"/>
          <w:numId w:val="1002"/>
        </w:numPr>
        <w:pStyle w:val="Compact"/>
      </w:pPr>
      <w:r>
        <w:rPr>
          <w:bCs/>
          <w:b/>
        </w:rPr>
        <w:t xml:space="preserve">Data Analysis:</w:t>
      </w:r>
      <w:r>
        <w:t xml:space="preserve"> </w:t>
      </w:r>
      <w:r>
        <w:t xml:space="preserve">Thematic analysis of qualitative data using NVivo, alongside SPSS for quantitative patterns. Findings will be triangulated with health ministry records from Nairobi County Government.</w:t>
      </w:r>
    </w:p>
    <w:bookmarkEnd w:id="24"/>
    <w:bookmarkStart w:id="25" w:name="expected-significance-and-innovation"/>
    <w:p>
      <w:pPr>
        <w:pStyle w:val="Heading2"/>
      </w:pPr>
      <w:r>
        <w:t xml:space="preserve">6. Expected Significance and Innovation</w:t>
      </w:r>
    </w:p>
    <w:p>
      <w:pPr>
        <w:pStyle w:val="FirstParagraph"/>
      </w:pPr>
      <w:r>
        <w:t xml:space="preserve">This Thesis Proposal promises transformative impact for Speech Therapist practice in Kenya Nairobi:</w:t>
      </w:r>
    </w:p>
    <w:p>
      <w:pPr>
        <w:numPr>
          <w:ilvl w:val="0"/>
          <w:numId w:val="1003"/>
        </w:numPr>
        <w:pStyle w:val="Compact"/>
      </w:pPr>
      <w:r>
        <w:rPr>
          <w:bCs/>
          <w:b/>
        </w:rPr>
        <w:t xml:space="preserve">Policy Impact:</w:t>
      </w:r>
      <w:r>
        <w:t xml:space="preserve"> </w:t>
      </w:r>
      <w:r>
        <w:t xml:space="preserve">Evidence will directly inform Nairobi County’s 2025 Health Master Plan, advocating for mandatory speech therapy training in teacher development programs and county health budgets.</w:t>
      </w:r>
    </w:p>
    <w:p>
      <w:pPr>
        <w:numPr>
          <w:ilvl w:val="0"/>
          <w:numId w:val="1003"/>
        </w:numPr>
        <w:pStyle w:val="Compact"/>
      </w:pPr>
      <w:r>
        <w:rPr>
          <w:bCs/>
          <w:b/>
        </w:rPr>
        <w:t xml:space="preserve">Community Empowerment:</w:t>
      </w:r>
      <w:r>
        <w:t xml:space="preserve"> </w:t>
      </w:r>
      <w:r>
        <w:t xml:space="preserve">A culturally adapted community awareness toolkit—developed with Nairobi-based NGOs like "Voice of the Child"—will combat stigma through Swahili-language workshops in local markets and churches.</w:t>
      </w:r>
    </w:p>
    <w:p>
      <w:pPr>
        <w:numPr>
          <w:ilvl w:val="0"/>
          <w:numId w:val="1003"/>
        </w:numPr>
        <w:pStyle w:val="Compact"/>
      </w:pPr>
      <w:r>
        <w:rPr>
          <w:bCs/>
          <w:b/>
        </w:rPr>
        <w:t xml:space="preserve">Sustainable Model:</w:t>
      </w:r>
      <w:r>
        <w:t xml:space="preserve"> </w:t>
      </w:r>
      <w:r>
        <w:t xml:space="preserve">The project will pilot a "Speech Therapist Train-the-Trainer" initiative targeting nurses and special education teachers, addressing workforce shortages through decentralized skill-building. Telehealth partnerships with institutions like Kenyatta University Hospital will extend services to satellite clinics in informal settlements.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Ethics Approval</w:t>
      </w:r>
    </w:p>
    <w:p>
      <w:pPr>
        <w:pStyle w:val="BodyText"/>
      </w:pPr>
      <w:r>
        <w:t xml:space="preserve">✓</w:t>
      </w:r>
    </w:p>
    <w:p>
      <w:pPr>
        <w:pStyle w:val="BodyText"/>
      </w:pPr>
      <w:r>
        <w:t xml:space="preserve">Quantitative Fieldwork &amp; Analysis</w:t>
      </w:r>
    </w:p>
    <w:p>
      <w:pPr>
        <w:pStyle w:val="BodyText"/>
      </w:pPr>
      <w:r>
        <w:t xml:space="preserve">&lt;</w:t>
      </w:r>
    </w:p>
    <w:p>
      <w:pPr>
        <w:pStyle w:val="BodyText"/>
      </w:pPr>
      <w:r>
        <w:t xml:space="preserve">&lt;</w:t>
      </w:r>
    </w:p>
    <w:p>
      <w:pPr>
        <w:pStyle w:val="BodyText"/>
      </w:pPr>
      <w:r>
        <w:t xml:space="preserve">✓&lt; td &gt;&lt; td &gt;</w:t>
      </w:r>
    </w:p>
    <w:p>
      <w:pPr>
        <w:pStyle w:val="BodyText"/>
      </w:pPr>
      <w:r>
        <w:t xml:space="preserve">Qualitative Research &amp; Community Workshops</w:t>
      </w:r>
    </w:p>
    <w:p>
      <w:pPr>
        <w:pStyle w:val="BodyText"/>
      </w:pPr>
      <w:r>
        <w:t xml:space="preserve">✓</w:t>
      </w:r>
    </w:p>
    <w:p>
      <w:pPr>
        <w:pStyle w:val="BodyText"/>
      </w:pPr>
      <w:r>
        <w:t xml:space="preserve">✓</w:t>
      </w:r>
    </w:p>
    <w:p>
      <w:pPr>
        <w:pStyle w:val="BodyText"/>
      </w:pPr>
      <w:r>
        <w:t xml:space="preserve">Model Framework Development</w:t>
      </w:r>
    </w:p>
    <w:p>
      <w:pPr>
        <w:pStyle w:val="BodyText"/>
      </w:pPr>
      <w:r>
        <w:t xml:space="preserve">✓</w:t>
      </w:r>
    </w:p>
    <w:p>
      <w:pPr>
        <w:pStyle w:val="BodyText"/>
      </w:pPr>
      <w:r>
        <w:t xml:space="preserve">✓</w:t>
      </w:r>
    </w:p>
    <w:bookmarkEnd w:id="26"/>
    <w:bookmarkStart w:id="27" w:name="conclusion"/>
    <w:p>
      <w:pPr>
        <w:pStyle w:val="Heading2"/>
      </w:pPr>
      <w:r>
        <w:t xml:space="preserve">8. Conclusion</w:t>
      </w:r>
    </w:p>
    <w:p>
      <w:pPr>
        <w:pStyle w:val="FirstParagraph"/>
      </w:pPr>
      <w:r>
        <w:t xml:space="preserve">The escalating need for effective Speech Therapist services in Nairobi, Kenya, cannot be addressed through piecemeal solutions alone. This Thesis Proposal establishes a rigorous, community-centered research framework to dismantle systemic barriers and catalyze sustainable change. By prioritizing Nairobi’s urban reality—where 90% of the population lives in dense informal settlements with fragmented healthcare access—this study moves beyond generic "capacity building" toward context-specific innovation. The outcomes will directly empower Speech Therapist professionals to become agents of social inclusion, transforming communication disorders from lifelong obstacles into manageable conditions. Crucially, this research positions Nairobi not merely as a site of investigation but as a blueprint for scaling speech therapy excellence across Kenya’s rapidly urbanizing landscape. Ultimately, this Thesis Proposal seeks to ensure that every child and adult in Nairobi gains the fundamental right to be heard.</w:t>
      </w:r>
    </w:p>
    <w:bookmarkEnd w:id="27"/>
    <w:bookmarkStart w:id="28" w:name="references-selected"/>
    <w:p>
      <w:pPr>
        <w:pStyle w:val="Heading2"/>
      </w:pPr>
      <w:r>
        <w:t xml:space="preserve">References (Selected)</w:t>
      </w:r>
    </w:p>
    <w:p>
      <w:pPr>
        <w:numPr>
          <w:ilvl w:val="0"/>
          <w:numId w:val="1004"/>
        </w:numPr>
        <w:pStyle w:val="Compact"/>
      </w:pPr>
      <w:r>
        <w:t xml:space="preserve">Kenya Health Professions Council. (2022). *Workforce Statistics Report*. Nairobi: Ministry of Health.</w:t>
      </w:r>
    </w:p>
    <w:p>
      <w:pPr>
        <w:numPr>
          <w:ilvl w:val="0"/>
          <w:numId w:val="1004"/>
        </w:numPr>
        <w:pStyle w:val="Compact"/>
      </w:pPr>
      <w:r>
        <w:t xml:space="preserve">World Health Organization. (2021). *Audiology and Speech Therapy Services in Urban Africa: A Regional Assessment*. Geneva.</w:t>
      </w:r>
    </w:p>
    <w:p>
      <w:pPr>
        <w:numPr>
          <w:ilvl w:val="0"/>
          <w:numId w:val="1004"/>
        </w:numPr>
        <w:pStyle w:val="Compact"/>
      </w:pPr>
      <w:r>
        <w:t xml:space="preserve">Mwangi, P., &amp; Ochieng, J. (2020). "Communication Disorders in Kenyan Children: Barriers to Intervention." *Journal of African Health Sciences*, 20(3), 112-120.</w:t>
      </w:r>
    </w:p>
    <w:p>
      <w:pPr>
        <w:numPr>
          <w:ilvl w:val="0"/>
          <w:numId w:val="1004"/>
        </w:numPr>
        <w:pStyle w:val="Compact"/>
      </w:pPr>
      <w:r>
        <w:t xml:space="preserve">Nairobi County Government. (2023). *County Health Development Plan: Priorities for Urban Populations*.</w:t>
      </w:r>
    </w:p>
    <w:p>
      <w:pPr>
        <w:pStyle w:val="FirstParagraph"/>
      </w:pPr>
      <w:r>
        <w:rPr>
          <w:iCs/>
          <w:i/>
        </w:rPr>
        <w:t xml:space="preserve">This Thesis Proposal constitutes the foundational framework for research directly addressing the critical shortage of Speech Therapist services in Nairobi, Kenya, with actionable recommendations to transform community health outcomes across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Speech Therapist Services in Nairobi, Kenya</dc:title>
  <dc:creator/>
  <dc:language>en</dc:language>
  <cp:keywords/>
  <dcterms:created xsi:type="dcterms:W3CDTF">2025-12-10T23:45:01Z</dcterms:created>
  <dcterms:modified xsi:type="dcterms:W3CDTF">2025-12-10T23:45:01Z</dcterms:modified>
</cp:coreProperties>
</file>

<file path=docProps/custom.xml><?xml version="1.0" encoding="utf-8"?>
<Properties xmlns="http://schemas.openxmlformats.org/officeDocument/2006/custom-properties" xmlns:vt="http://schemas.openxmlformats.org/officeDocument/2006/docPropsVTypes"/>
</file>