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173f2d6c9c1e5164b71ccae89481bd38c9bbb71"/>
    <w:p>
      <w:pPr>
        <w:pStyle w:val="Heading1"/>
      </w:pPr>
      <w:r>
        <w:t xml:space="preserve">Thesis Proposal: Addressing Critical Gaps in Speech Therapy Services for Children and Adults in Myanmar Yangon</w:t>
      </w:r>
    </w:p>
    <w:bookmarkStart w:id="20" w:name="introduction"/>
    <w:p>
      <w:pPr>
        <w:pStyle w:val="Heading2"/>
      </w:pPr>
      <w:r>
        <w:t xml:space="preserve">Introduction</w:t>
      </w:r>
    </w:p>
    <w:p>
      <w:pPr>
        <w:pStyle w:val="FirstParagraph"/>
      </w:pPr>
      <w:r>
        <w:t xml:space="preserve">This thesis proposal examines the urgent need for expanded, culturally competent speech therapy services within Myanmar Yangon. As the largest city and economic hub of Myanmar, Yangon is home to over 8 million residents, yet it faces a severe deficit in specialized healthcare personnel. The role of the</w:t>
      </w:r>
      <w:r>
        <w:t xml:space="preserve"> </w:t>
      </w:r>
      <w:r>
        <w:rPr>
          <w:iCs/>
          <w:i/>
        </w:rPr>
        <w:t xml:space="preserve">Speech Therapist</w:t>
      </w:r>
      <w:r>
        <w:t xml:space="preserve"> </w:t>
      </w:r>
      <w:r>
        <w:t xml:space="preserve">remains critically underdeveloped across public and private health sectors in Myanmar Yangon, resulting in significant unmet needs for individuals with communication disorders stemming from stroke, cleft palate, developmental delays (e.g., autism spectrum disorder), hearing impairment, or neurological conditions. This research proposes a comprehensive study to document existing service gaps and develop a scalable model for integrating effective speech therapy within Yangon’s healthcare ecosystem.</w:t>
      </w:r>
    </w:p>
    <w:bookmarkEnd w:id="20"/>
    <w:bookmarkStart w:id="21" w:name="problem-statement"/>
    <w:p>
      <w:pPr>
        <w:pStyle w:val="Heading2"/>
      </w:pPr>
      <w:r>
        <w:t xml:space="preserve">Problem Statement</w:t>
      </w:r>
    </w:p>
    <w:p>
      <w:pPr>
        <w:pStyle w:val="FirstParagraph"/>
      </w:pPr>
      <w:r>
        <w:t xml:space="preserve">Myanmar Yangon exhibits a profound shortage of qualified Speech Therapists, with fewer than 30 certified professionals serving an entire region of 8 million people. According to the Myanmar Health Ministry (2023), only 15% of children with speech and language disorders receive any intervention, primarily concentrated in Yangon’s major hospitals like Yangon General Hospital or private clinics catering to affluent urban populations. This creates a stark disparity: rural communities face near-total absence of services, while Yangon’s underserved urban slums (e.g., Hlaing Tharyar, Dagon Seikkan townships) experience equally severe barriers due to cost, stigma, and lack of awareness. The absence of a robust Speech Therapist workforce directly contributes to lifelong educational exclusion, social isolation, and reduced economic participation for thousands in Myanmar Yangon. This thesis proposal specifically targets this systemic failure.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existing speech therapy infrastructure, including the number of qualified Speech Therapists operating in Myanmar Yangon, their employment settings (government hospitals, NGOs, private practice), and service coverage gaps across 15 Yangon townships.</w:t>
      </w:r>
    </w:p>
    <w:p>
      <w:pPr>
        <w:numPr>
          <w:ilvl w:val="0"/>
          <w:numId w:val="1001"/>
        </w:numPr>
        <w:pStyle w:val="Compact"/>
      </w:pPr>
      <w:r>
        <w:t xml:space="preserve">To investigate sociocultural barriers influencing access to Speech Therapy services in Myanmar Yangon among caregivers and community leaders (e.g., stigma associated with disability, misconceptions about causes of speech disorders).</w:t>
      </w:r>
    </w:p>
    <w:p>
      <w:pPr>
        <w:numPr>
          <w:ilvl w:val="0"/>
          <w:numId w:val="1001"/>
        </w:numPr>
        <w:pStyle w:val="Compact"/>
      </w:pPr>
      <w:r>
        <w:t xml:space="preserve">To assess the perceived effectiveness and cultural appropriateness of current intervention approaches from the perspectives of families, teachers, and community health workers in Yangon.</w:t>
      </w:r>
    </w:p>
    <w:p>
      <w:pPr>
        <w:numPr>
          <w:ilvl w:val="0"/>
          <w:numId w:val="1001"/>
        </w:numPr>
        <w:pStyle w:val="Compact"/>
      </w:pPr>
      <w:r>
        <w:t xml:space="preserve">To co-design a pilot model for integrating basic speech therapy support into existing community health structures (e.g., primary care clinics, schools) within Myanmar Yangon, specifically addressing resource constraints and cultural context.</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involves quantitative data collection: A structured survey of all registered Speech Therapists (N=35) and facility assessments across 40 health institutions in Yangon, measuring service capacity, caseloads, and referral pathways. Phase 2 uses qualitative methods: In-depth interviews (n=30) with caregivers of children with speech disorders from diverse socioeconomic backgrounds in Yangon city wards, alongside focus group discussions (n=5 groups) with community health workers and school administrators. All interviews will be conducted in Burmese by trained local researchers to ensure cultural sensitivity. Data analysis will utilize NVivo for thematic coding (Phase 2) and SPSS for statistical analysis (Phase 1). Crucially, findings will be validated through a community feedback workshop involving key stakeholders from Myanmar Yangon’s healthcare sector and disability rights organizations.</w:t>
      </w:r>
    </w:p>
    <w:bookmarkEnd w:id="23"/>
    <w:bookmarkStart w:id="24" w:name="significance-of-the-study"/>
    <w:p>
      <w:pPr>
        <w:pStyle w:val="Heading2"/>
      </w:pPr>
      <w:r>
        <w:t xml:space="preserve">Significance of the Study</w:t>
      </w:r>
    </w:p>
    <w:p>
      <w:pPr>
        <w:pStyle w:val="FirstParagraph"/>
      </w:pPr>
      <w:r>
        <w:t xml:space="preserve">This thesis proposal directly addresses a critical gap identified by the World Health Organization (WHO) in its 2023 Myanmar Health Systems Review. The study will generate vital evidence for policymakers at the Yangon Region Ministry of Health and national bodies like Myanmar’s Department of Disability Affairs. By focusing on Myanmar Yangon, this research provides actionable data specific to one of Southeast Asia's most densely populated urban centers facing unique challenges, including post-conflict displacement and linguistic diversity (Burmese, Karen, Shan languages). The proposed model emphasizes task-shifting – training community health workers as basic speech therapy support personnel – which is feasible within Myanmar’s current resource constraints. Success here could serve as a replicable blueprint for other regions in Myanmar and similar low-resource urban settings globally.</w:t>
      </w:r>
    </w:p>
    <w:bookmarkEnd w:id="24"/>
    <w:bookmarkStart w:id="25" w:name="expected-outcomes"/>
    <w:p>
      <w:pPr>
        <w:pStyle w:val="Heading2"/>
      </w:pPr>
      <w:r>
        <w:t xml:space="preserve">Expected Outcomes</w:t>
      </w:r>
    </w:p>
    <w:p>
      <w:pPr>
        <w:pStyle w:val="FirstParagraph"/>
      </w:pPr>
      <w:r>
        <w:t xml:space="preserve">The primary outcome will be a detailed evidence-based framework for scaling Speech Therapist services in Myanmar Yangon, including:</w:t>
      </w:r>
    </w:p>
    <w:p>
      <w:pPr>
        <w:numPr>
          <w:ilvl w:val="0"/>
          <w:numId w:val="1002"/>
        </w:numPr>
        <w:pStyle w:val="Compact"/>
      </w:pPr>
      <w:r>
        <w:t xml:space="preserve">A validated needs assessment report highlighting specific township-level service deficits.</w:t>
      </w:r>
    </w:p>
    <w:p>
      <w:pPr>
        <w:numPr>
          <w:ilvl w:val="0"/>
          <w:numId w:val="1002"/>
        </w:numPr>
        <w:pStyle w:val="Compact"/>
      </w:pPr>
      <w:r>
        <w:t xml:space="preserve">Culturally adapted guidelines for community-based speech therapy delivery.</w:t>
      </w:r>
    </w:p>
    <w:p>
      <w:pPr>
        <w:numPr>
          <w:ilvl w:val="0"/>
          <w:numId w:val="1002"/>
        </w:numPr>
        <w:pStyle w:val="Compact"/>
      </w:pPr>
      <w:r>
        <w:t xml:space="preserve">A cost-effectiveness analysis demonstrating the economic and social return on investment of expanding Speech Therapist capacity.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Tool Design</w:t>
      </w:r>
    </w:p>
    <w:p>
      <w:pPr>
        <w:pStyle w:val="BodyText"/>
      </w:pPr>
      <w:r>
        <w:t xml:space="preserve">1-3</w:t>
      </w:r>
    </w:p>
    <w:p>
      <w:pPr>
        <w:pStyle w:val="BodyText"/>
      </w:pPr>
      <w:r>
        <w:t xml:space="preserve">Comprehensive review of global models; development of survey/interview protocols.</w:t>
      </w:r>
    </w:p>
    <w:p>
      <w:pPr>
        <w:pStyle w:val="BodyText"/>
      </w:pPr>
      <w:r>
        <w:t xml:space="preserve">Quantitative Data Collection (Yangon)</w:t>
      </w:r>
    </w:p>
    <w:p>
      <w:pPr>
        <w:pStyle w:val="BodyText"/>
      </w:pPr>
      <w:r>
        <w:t xml:space="preserve">4-6</w:t>
      </w:r>
    </w:p>
    <w:p>
      <w:pPr>
        <w:pStyle w:val="BodyText"/>
      </w:pPr>
      <w:r>
        <w:t xml:space="preserve">Surveys, facility assessments across 40 Yangon institutions.</w:t>
      </w:r>
    </w:p>
    <w:p>
      <w:pPr>
        <w:pStyle w:val="BodyText"/>
      </w:pPr>
      <w:r>
        <w:t xml:space="preserve">Qualitative Data Collection (Yangon)</w:t>
      </w:r>
    </w:p>
    <w:p>
      <w:pPr>
        <w:pStyle w:val="BodyText"/>
      </w:pPr>
      <w:r>
        <w:t xml:space="preserve">7-10</w:t>
      </w:r>
    </w:p>
    <w:p>
      <w:pPr>
        <w:pStyle w:val="BodyText"/>
      </w:pPr>
      <w:r>
        <w:t xml:space="preserve">Caregiver interviews, FGDs with community stakeholders in Yangon townships.</w:t>
      </w:r>
    </w:p>
    <w:p>
      <w:pPr>
        <w:pStyle w:val="BodyText"/>
      </w:pPr>
      <w:r>
        <w:t xml:space="preserve">Data Analysis &amp; Co-Design Workshop</w:t>
      </w:r>
    </w:p>
    <w:p>
      <w:pPr>
        <w:pStyle w:val="BodyText"/>
      </w:pPr>
      <w:r>
        <w:t xml:space="preserve">11-14</w:t>
      </w:r>
    </w:p>
    <w:p>
      <w:pPr>
        <w:pStyle w:val="BodyText"/>
      </w:pPr>
      <w:r>
        <w:t xml:space="preserve">Thematic analysis; validation workshop with Myanmar Yangon stakeholders.</w:t>
      </w:r>
    </w:p>
    <w:p>
      <w:pPr>
        <w:pStyle w:val="BodyText"/>
      </w:pPr>
      <w:r>
        <w:t xml:space="preserve">Drafting &amp; Final Report Submission</w:t>
      </w:r>
    </w:p>
    <w:p>
      <w:pPr>
        <w:pStyle w:val="BodyText"/>
      </w:pPr>
      <w:r>
        <w:t xml:space="preserve">15-18</w:t>
      </w:r>
    </w:p>
    <w:p>
      <w:pPr>
        <w:pStyle w:val="BodyText"/>
      </w:pPr>
      <w:r>
        <w:t xml:space="preserve">Final thesis writing and submission to academic committee.</w:t>
      </w:r>
    </w:p>
    <w:bookmarkEnd w:id="26"/>
    <w:bookmarkStart w:id="27" w:name="conclusion"/>
    <w:p>
      <w:pPr>
        <w:pStyle w:val="Heading2"/>
      </w:pPr>
      <w:r>
        <w:t xml:space="preserve">Conclusion</w:t>
      </w:r>
    </w:p>
    <w:p>
      <w:pPr>
        <w:pStyle w:val="FirstParagraph"/>
      </w:pPr>
      <w:r>
        <w:t xml:space="preserve">This thesis proposal underscores the vital, yet neglected, role of the Speech Therapist in improving health equity within Myanmar Yangon. The city’s rapid urbanization has intensified demand for specialized services while exposing systemic underinvestment in rehabilitation care. By centering research on Myanmar Yangon’s specific sociocultural and infrastructural realities – not a generic model applied globally – this study promises tangible contributions to both academic discourse on global health and practical healthcare delivery in the region. The successful implementation of findings could empower thousands of Yangon residents with essential communication skills, fostering greater inclusion in education, employment, and community life. Investing in Speech Therapist capacity is not merely a clinical intervention; it is a foundational step toward realizing Myanmar's vision for an inclusive society where all citizens can participate fully. This research seeks to transform the promise of accessible speech therapy into reality for Myanmar Yangon.</w:t>
      </w:r>
    </w:p>
    <w:p>
      <w:pPr>
        <w:pStyle w:val="BodyText"/>
      </w:pPr>
      <w:r>
        <w:rPr>
          <w:bCs/>
          <w:b/>
        </w:rPr>
        <w:t xml:space="preserve">Keywords:</w:t>
      </w:r>
      <w:r>
        <w:t xml:space="preserve"> </w:t>
      </w:r>
      <w:r>
        <w:t xml:space="preserve">Thesis Proposal, Speech Therapist, Myanmar Yangon, Communication Disorders, Healthcare Access, Community-Based Rehabilitation.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Myanmar Yangon</dc:title>
  <dc:creator/>
  <dc:language>en</dc:language>
  <cp:keywords/>
  <dcterms:created xsi:type="dcterms:W3CDTF">2026-05-02T23:19:06Z</dcterms:created>
  <dcterms:modified xsi:type="dcterms:W3CDTF">2026-05-02T23:19:06Z</dcterms:modified>
</cp:coreProperties>
</file>

<file path=docProps/custom.xml><?xml version="1.0" encoding="utf-8"?>
<Properties xmlns="http://schemas.openxmlformats.org/officeDocument/2006/custom-properties" xmlns:vt="http://schemas.openxmlformats.org/officeDocument/2006/docPropsVTypes"/>
</file>