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2a3997a9e4733f8e64a17e2cd6faaaff52cf578"/>
    <w:p>
      <w:pPr>
        <w:pStyle w:val="Heading1"/>
      </w:pPr>
      <w:r>
        <w:t xml:space="preserve">Thesis Proposal: Culturally Responsive Speech Therapy Practice and Service Accessibility for Diverse Populations in New Zealand Auckland</w:t>
      </w:r>
    </w:p>
    <w:bookmarkStart w:id="20" w:name="abstract"/>
    <w:p>
      <w:pPr>
        <w:pStyle w:val="Heading2"/>
      </w:pPr>
      <w:r>
        <w:t xml:space="preserve">Abstract</w:t>
      </w:r>
    </w:p>
    <w:p>
      <w:pPr>
        <w:pStyle w:val="FirstParagraph"/>
      </w:pPr>
      <w:r>
        <w:t xml:space="preserve">This Thesis Proposal outlines a critical research initiative addressing the escalating demand for qualified Speech Therapist services within the diverse demographic landscape of New Zealand Auckland. With Auckland representing over 30% of New Zealand's population and exhibiting one of the nation's highest rates of cultural and linguistic diversity, current speech-language therapy provision faces significant strain. This study proposes a comprehensive investigation into systemic barriers, cultural competency gaps, and service accessibility challenges confronting the Speech Therapist workforce in Auckland. The research aims to develop actionable frameworks for enhancing equitable access to evidence-based speech therapy services across Māori (tangata whenua), Pasifika, and other ethnic minority communities. Findings will directly inform policy development at Te Whatu Ora (Health New Zealand) and regional District Health Boards, ensuring the Speech Therapist profession effectively meets the needs of Auckland's evolving population. This work is essential for closing health equity gaps in communication disorders within New Zealand's most populous urban center.</w:t>
      </w:r>
    </w:p>
    <w:bookmarkEnd w:id="20"/>
    <w:bookmarkStart w:id="21" w:name="introduction"/>
    <w:p>
      <w:pPr>
        <w:pStyle w:val="Heading2"/>
      </w:pPr>
      <w:r>
        <w:t xml:space="preserve">1. Introduction</w:t>
      </w:r>
    </w:p>
    <w:p>
      <w:pPr>
        <w:pStyle w:val="FirstParagraph"/>
      </w:pPr>
      <w:r>
        <w:t xml:space="preserve">New Zealand Auckland stands at a pivotal juncture regarding speech-language pathology services. As the nation's economic and cultural hub, it houses over 1.6 million residents representing more than 200 ethnicities, including significant Māori and Pasifika populations disproportionately affected by communication disorders linked to socioeconomic factors (Ministry of Health, 2023). Despite the critical role of the Speech Therapist in early intervention for developmental delays, neurological conditions, and literacy support, Auckland faces severe service shortages. Recent reports indicate average waitlists exceeding 18 months for public-funded therapy in some communities (Auckland District Health Board, 2023), particularly impacting vulnerable groups. This Thesis Proposal directly addresses this urgent gap by focusing on the unique challenges and opportunities within the New Zealand Auckland context. The central research question asks: *How can Speech Therapist practice models be reconfigured to achieve culturally safe, accessible, and effective communication disorder intervention for all communities in Auckland, New Zealand?* This research is not merely academic; it is a vital step towards fulfilling Te Tiriti o Waitangi principles of partnership (kāwanatanga) and participation (rangatiratanga) within healthcare delivery.</w:t>
      </w:r>
    </w:p>
    <w:bookmarkEnd w:id="21"/>
    <w:bookmarkStart w:id="22" w:name="Xe6e433f35da380ff5d1b4014ca393f843f14775"/>
    <w:p>
      <w:pPr>
        <w:pStyle w:val="Heading2"/>
      </w:pPr>
      <w:r>
        <w:t xml:space="preserve">2. Literature Review: Contextualizing the Problem in Auckland</w:t>
      </w:r>
    </w:p>
    <w:p>
      <w:pPr>
        <w:pStyle w:val="FirstParagraph"/>
      </w:pPr>
      <w:r>
        <w:t xml:space="preserve">Existing literature highlights systemic underfunding and workforce shortages as primary drivers of service gaps in Aotearoa New Zealand (Browne et al., 2021). However, research specifically focused on *Auckland* reveals distinct complexities. Studies by the University of Auckland's Centre for Speech Language Therapy (2022) demonstrate that Māori and Pasifika children are significantly more likely to be identified late or not at all for speech therapy services, often due to cultural mistrust, language barriers, and geographical isolation from specialized clinics. The concept of 'cultural safety' – a Māori-derived framework demanding therapists actively dismantle power imbalances (Ramalingam &amp; Hulme, 2021) – is frequently absent from standard Speech Therapist training curricula in New Zealand. Furthermore, Auckland's rapid urbanization has created pockets of high need in low-decile areas like Otara and Manukau, yet service distribution remains uneven. This research will critically analyze existing models (e.g., SALT services) against the lived experiences of families and Speech Therapists operating within the Auckland region, moving beyond generic NZ studies to focus on hyper-local realities.</w:t>
      </w:r>
    </w:p>
    <w:bookmarkEnd w:id="22"/>
    <w:bookmarkStart w:id="23" w:name="research-objectives"/>
    <w:p>
      <w:pPr>
        <w:pStyle w:val="Heading2"/>
      </w:pPr>
      <w:r>
        <w:t xml:space="preserve">3. Research Objectives</w:t>
      </w:r>
    </w:p>
    <w:p>
      <w:pPr>
        <w:numPr>
          <w:ilvl w:val="0"/>
          <w:numId w:val="1001"/>
        </w:numPr>
        <w:pStyle w:val="Compact"/>
      </w:pPr>
      <w:r>
        <w:t xml:space="preserve">To map current Speech Therapist workforce distribution, caseload pressures, and service access points across key Auckland districts (e.g., Waitakere, Manukau, City Centre).</w:t>
      </w:r>
    </w:p>
    <w:p>
      <w:pPr>
        <w:numPr>
          <w:ilvl w:val="0"/>
          <w:numId w:val="1001"/>
        </w:numPr>
        <w:pStyle w:val="Compact"/>
      </w:pPr>
      <w:r>
        <w:t xml:space="preserve">To identify specific cultural and linguistic barriers experienced by Māori, Pasifika, and other minority communities when accessing speech therapy in Auckland.</w:t>
      </w:r>
    </w:p>
    <w:p>
      <w:pPr>
        <w:numPr>
          <w:ilvl w:val="0"/>
          <w:numId w:val="1001"/>
        </w:numPr>
        <w:pStyle w:val="Compact"/>
      </w:pPr>
      <w:r>
        <w:t xml:space="preserve">To assess the effectiveness of current cultural safety training for Speech Therapists working within Auckland's diverse population.</w:t>
      </w:r>
    </w:p>
    <w:p>
      <w:pPr>
        <w:numPr>
          <w:ilvl w:val="0"/>
          <w:numId w:val="1001"/>
        </w:numPr>
        <w:pStyle w:val="Compact"/>
      </w:pPr>
      <w:r>
        <w:t xml:space="preserve">To co-design evidence-based service delivery models with key stakeholders (including whānau, kaumātua, and Speech Therapists) that prioritize equity in New Zealand Auckland.</w:t>
      </w:r>
    </w:p>
    <w:bookmarkEnd w:id="23"/>
    <w:bookmarkStart w:id="24" w:name="methodology"/>
    <w:p>
      <w:pPr>
        <w:pStyle w:val="Heading2"/>
      </w:pPr>
      <w:r>
        <w:t xml:space="preserve">4. Methodology</w:t>
      </w:r>
    </w:p>
    <w:p>
      <w:pPr>
        <w:pStyle w:val="FirstParagraph"/>
      </w:pPr>
      <w:r>
        <w:t xml:space="preserve">This mixed-methods study will employ a sequential explanatory design grounded in Kaupapa Māori research principles. Phase 1 involves quantitative analysis of anonymized service data from Te Whatu Ora - Auckland and private clinics, examining referral patterns, wait times, and demographic outcomes across Auckland districts. Phase 2 utilizes qualitative methods: semi-structured interviews with 30+ Speech Therapists currently practicing in Auckland (ensuring representation across public/private sectors and ethnicities), focus groups with 4-5 whānau representatives from diverse communities (Māori, Pasifika, Asian), and consultations with key leaders from Māori health providers (e.g., Te Aka Whai Ora). Data analysis will employ thematic analysis for qualitative data and descriptive statistics for quantitative data. Crucially, all research protocols will be developed in partnership with the Auckland University of Technology's Māori Research Unit to ensure cultural safety throughout the process.</w:t>
      </w:r>
    </w:p>
    <w:bookmarkEnd w:id="24"/>
    <w:bookmarkStart w:id="25" w:name="significance-and-expected-outcomes"/>
    <w:p>
      <w:pPr>
        <w:pStyle w:val="Heading2"/>
      </w:pPr>
      <w:r>
        <w:t xml:space="preserve">5. Significance and Expected Outcomes</w:t>
      </w:r>
    </w:p>
    <w:p>
      <w:pPr>
        <w:pStyle w:val="FirstParagraph"/>
      </w:pPr>
      <w:r>
        <w:t xml:space="preserve">This Thesis Proposal directly responds to the urgent need for localized, culturally responsive solutions within New Zealand Auckland. The expected outcomes are significant: (1) A detailed service mapping report identifying 'therapy deserts' in Auckland; (2) A validated framework for embedding cultural safety into Speech Therapist practice specifically tailored to Auckland's communities; (3) Evidence-based recommendations for workforce planning and funding allocation at both the regional and national levels. Most importantly, the research aims to empower communities by centering their voices in service design. Findings will be disseminated through policy briefs for Te Whatu Ora and the Ministry of Health, practitioner workshops across Auckland district health boards, and peer-reviewed publications focused on Aotearoa New Zealand's unique context.</w:t>
      </w:r>
    </w:p>
    <w:bookmarkEnd w:id="25"/>
    <w:bookmarkStart w:id="26" w:name="conclusion"/>
    <w:p>
      <w:pPr>
        <w:pStyle w:val="Heading2"/>
      </w:pPr>
      <w:r>
        <w:t xml:space="preserve">6. Conclusion</w:t>
      </w:r>
    </w:p>
    <w:p>
      <w:pPr>
        <w:pStyle w:val="FirstParagraph"/>
      </w:pPr>
      <w:r>
        <w:t xml:space="preserve">The role of the Speech Therapist in New Zealand Auckland is pivotal for child development, educational achievement, and social inclusion. Yet current systems fail to deliver equitable access for a significant portion of the population. This Thesis Proposal commits to moving beyond identifying problems towards co-creating sustainable solutions within the specific socio-cultural and geographical realities of Auckland. By centering the experiences of those most affected by service gaps and respecting Te Tiriti o Waitangi as the foundation, this research promises tangible improvements in how Speech Therapist services are delivered, accessed, and experienced across New Zealand's largest city. It is a necessary step towards ensuring that every child and adult in Auckland has the right to communicate effectively, a fundamental human right underpinning health equity. This work is not just about therapy; it’s about building a more inclusive future for New Zealand Auckland.</w:t>
      </w:r>
    </w:p>
    <w:bookmarkEnd w:id="26"/>
    <w:bookmarkStart w:id="27" w:name="references-selected"/>
    <w:p>
      <w:pPr>
        <w:pStyle w:val="Heading2"/>
      </w:pPr>
      <w:r>
        <w:t xml:space="preserve">References (Selected)</w:t>
      </w:r>
    </w:p>
    <w:p>
      <w:pPr>
        <w:numPr>
          <w:ilvl w:val="0"/>
          <w:numId w:val="1002"/>
        </w:numPr>
        <w:pStyle w:val="Compact"/>
      </w:pPr>
      <w:r>
        <w:t xml:space="preserve">Auckland District Health Board. (2023). *Auckland Speech and Language Therapy Service Annual Report*.</w:t>
      </w:r>
    </w:p>
    <w:p>
      <w:pPr>
        <w:numPr>
          <w:ilvl w:val="0"/>
          <w:numId w:val="1002"/>
        </w:numPr>
        <w:pStyle w:val="Compact"/>
      </w:pPr>
      <w:r>
        <w:t xml:space="preserve">Ministry of Health, New Zealand. (2023). *Health Status of Māori and Pacific Peoples: A Summary Report*.</w:t>
      </w:r>
    </w:p>
    <w:p>
      <w:pPr>
        <w:numPr>
          <w:ilvl w:val="0"/>
          <w:numId w:val="1002"/>
        </w:numPr>
        <w:pStyle w:val="Compact"/>
      </w:pPr>
      <w:r>
        <w:t xml:space="preserve">Browne, J., et al. (2021). 'Workforce Challenges in Speech-Language Therapy in Aotearoa New Zealand.' *New Zealand Journal of Speech-Language Therapy*, 47(1), 34-50.</w:t>
      </w:r>
    </w:p>
    <w:p>
      <w:pPr>
        <w:numPr>
          <w:ilvl w:val="0"/>
          <w:numId w:val="1002"/>
        </w:numPr>
        <w:pStyle w:val="Compact"/>
      </w:pPr>
      <w:r>
        <w:t xml:space="preserve">Ramalingam, S., &amp; Hulme, M. (2021). 'Cultural Safety and the Speech Therapist: A Model for Practice in New Zealand.' *Journal of Clinical Communication*, 18(4), 77-92.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New Zealand Auckland</dc:title>
  <dc:creator/>
  <dc:language>en</dc:language>
  <cp:keywords/>
  <dcterms:created xsi:type="dcterms:W3CDTF">2026-07-24T07:36:09Z</dcterms:created>
  <dcterms:modified xsi:type="dcterms:W3CDTF">2026-07-24T07:36:09Z</dcterms:modified>
</cp:coreProperties>
</file>

<file path=docProps/custom.xml><?xml version="1.0" encoding="utf-8"?>
<Properties xmlns="http://schemas.openxmlformats.org/officeDocument/2006/custom-properties" xmlns:vt="http://schemas.openxmlformats.org/officeDocument/2006/docPropsVTypes"/>
</file>