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Nigeria</w:t>
      </w:r>
      <w:r>
        <w:t xml:space="preserve"> </w:t>
      </w:r>
      <w:r>
        <w:t xml:space="preserve">Lagos</w:t>
      </w:r>
    </w:p>
    <w:bookmarkStart w:id="29" w:name="Xf97d6ee3b0e139df51f1d922e64d5b28f95659b"/>
    <w:p>
      <w:pPr>
        <w:pStyle w:val="Heading1"/>
      </w:pPr>
      <w:r>
        <w:t xml:space="preserve">Thesis Proposal: Addressing Critical Gaps in Speech Therapy Services for Children and Adults in Nigeria Lagos</w:t>
      </w:r>
    </w:p>
    <w:bookmarkStart w:id="20" w:name="introduction-and-background"/>
    <w:p>
      <w:pPr>
        <w:pStyle w:val="Heading2"/>
      </w:pPr>
      <w:r>
        <w:t xml:space="preserve">1. Introduction and Background</w:t>
      </w:r>
    </w:p>
    <w:p>
      <w:pPr>
        <w:pStyle w:val="FirstParagraph"/>
      </w:pPr>
      <w:r>
        <w:t xml:space="preserve">The field of speech-language pathology remains severely underdeveloped across Nigeria, with Lagos State representing a critical hotspot of unmet need. As the economic nerve center of Africa's most populous nation, Lagos houses over 20 million residents where communication disorders affect an estimated 15-20% of children and adults due to factors like birth complications, neurological conditions, and limited access to early intervention services. This Thesis Proposal examines the systemic challenges facing Speech Therapists in Nigeria Lagos, a profession currently grappling with acute shortages, inadequate training infrastructure, and cultural barriers to service delivery. With fewer than 50 certified Speech Therapists serving an entire metropolitan population of over 20 million people—compared to over 15,000 in London—we must urgently address this disparity through evidence-based research.</w:t>
      </w:r>
    </w:p>
    <w:bookmarkEnd w:id="20"/>
    <w:bookmarkStart w:id="21" w:name="problem-statement"/>
    <w:p>
      <w:pPr>
        <w:pStyle w:val="Heading2"/>
      </w:pPr>
      <w:r>
        <w:t xml:space="preserve">2. Problem Statement</w:t>
      </w:r>
    </w:p>
    <w:p>
      <w:pPr>
        <w:pStyle w:val="FirstParagraph"/>
      </w:pPr>
      <w:r>
        <w:t xml:space="preserve">In Nigeria Lagos, children with speech disorders often remain undiagnosed until school entry (ages 6-7), missing crucial developmental windows for intervention. This stems from three interlocking failures: (1) a severe dearth of trained Speech Therapists, (2) minimal integration of speech therapy into primary healthcare systems, and (3) cultural misconceptions treating communication disorders as spiritual afflictions rather than medical conditions. A 2023 Lagos State Ministry of Health report confirmed that only 18% of public health facilities offer any form of speech therapy services—most limited to isolated hospital-based programs with no community outreach. This Thesis Proposal contends that without strategic intervention, Lagos will continue to lose generations to preventable communication disabilities, perpetuating cycles of educational exclusion and economic marginalization.</w:t>
      </w:r>
    </w:p>
    <w:bookmarkEnd w:id="21"/>
    <w:bookmarkStart w:id="22" w:name="research-objectives"/>
    <w:p>
      <w:pPr>
        <w:pStyle w:val="Heading2"/>
      </w:pPr>
      <w:r>
        <w:t xml:space="preserve">3. Research Objectives</w:t>
      </w:r>
    </w:p>
    <w:p>
      <w:pPr>
        <w:pStyle w:val="FirstParagraph"/>
      </w:pPr>
      <w:r>
        <w:t xml:space="preserve">This Thesis Proposal outlines four core objectives to advance speech therapy practice in Nigeria Lagos:</w:t>
      </w:r>
    </w:p>
    <w:p>
      <w:pPr>
        <w:numPr>
          <w:ilvl w:val="0"/>
          <w:numId w:val="1001"/>
        </w:numPr>
        <w:pStyle w:val="Compact"/>
      </w:pPr>
      <w:r>
        <w:t xml:space="preserve">To map the current distribution and capacity of certified Speech Therapists across Lagos State's 20 local government areas</w:t>
      </w:r>
    </w:p>
    <w:p>
      <w:pPr>
        <w:numPr>
          <w:ilvl w:val="0"/>
          <w:numId w:val="1001"/>
        </w:numPr>
        <w:pStyle w:val="Compact"/>
      </w:pPr>
      <w:r>
        <w:t xml:space="preserve">To analyze socioeconomic and cultural barriers preventing equitable access to speech therapy services</w:t>
      </w:r>
    </w:p>
    <w:p>
      <w:pPr>
        <w:numPr>
          <w:ilvl w:val="0"/>
          <w:numId w:val="1001"/>
        </w:numPr>
        <w:pStyle w:val="Compact"/>
      </w:pPr>
      <w:r>
        <w:t xml:space="preserve">To evaluate the effectiveness of existing community-based intervention models in urban Nigerian contexts</w:t>
      </w:r>
    </w:p>
    <w:p>
      <w:pPr>
        <w:numPr>
          <w:ilvl w:val="0"/>
          <w:numId w:val="1001"/>
        </w:numPr>
        <w:pStyle w:val="Compact"/>
      </w:pPr>
      <w:r>
        <w:t xml:space="preserve">To develop a culturally responsive training framework for expanding Speech Therapist workforce capacity in Lagos</w:t>
      </w:r>
    </w:p>
    <w:bookmarkEnd w:id="22"/>
    <w:bookmarkStart w:id="23" w:name="Xee389e55a8da5b2230df012dbd8a028507e9fd3"/>
    <w:p>
      <w:pPr>
        <w:pStyle w:val="Heading2"/>
      </w:pPr>
      <w:r>
        <w:t xml:space="preserve">4. Literature Review (Contextualizing Nigeria Lagos)</w:t>
      </w:r>
    </w:p>
    <w:p>
      <w:pPr>
        <w:pStyle w:val="FirstParagraph"/>
      </w:pPr>
      <w:r>
        <w:t xml:space="preserve">While global research on speech therapy is robust, literature specific to Nigeria Lagos remains scarce. A 2020 study by Adeyemi et al. noted only 35 Speech Therapists nationwide—none practicing in rural communities—and identified "funding instability" as the primary barrier to service sustainability. Similarly, a World Health Organization (WHO) report on Sub-Saharan Africa highlighted that Nigeria has just one Speech Therapist per 1 million people versus the global average of 10 per million. Crucially, no prior research has examined how Lagos's unique urban challenges—high population density, informal settlements like Makoko, and traffic congestion—impact service delivery. This Thesis Proposal fills this gap by centering Lagos as a microcosm of Nigeria's broader speech therapy crisis.</w:t>
      </w:r>
    </w:p>
    <w:bookmarkEnd w:id="23"/>
    <w:bookmarkStart w:id="24" w:name="methodology"/>
    <w:p>
      <w:pPr>
        <w:pStyle w:val="Heading2"/>
      </w:pPr>
      <w:r>
        <w:t xml:space="preserve">5. Methodology</w:t>
      </w:r>
    </w:p>
    <w:p>
      <w:pPr>
        <w:pStyle w:val="FirstParagraph"/>
      </w:pPr>
      <w:r>
        <w:t xml:space="preserve">This mixed-methods research will employ a triangulated approach across six phases in Nigeria Lagos:</w:t>
      </w:r>
    </w:p>
    <w:p>
      <w:pPr>
        <w:numPr>
          <w:ilvl w:val="0"/>
          <w:numId w:val="1002"/>
        </w:numPr>
        <w:pStyle w:val="Compact"/>
      </w:pPr>
      <w:r>
        <w:rPr>
          <w:bCs/>
          <w:b/>
        </w:rPr>
        <w:t xml:space="preserve">Quantitative Survey:</w:t>
      </w:r>
      <w:r>
        <w:t xml:space="preserve"> </w:t>
      </w:r>
      <w:r>
        <w:t xml:space="preserve">Administering structured questionnaires to 300 caregivers of children with communication disorders across 5 Lagos districts (Yaba, Surulere, Ikorodu, Epe, and Ikeja) to quantify access barriers.</w:t>
      </w:r>
    </w:p>
    <w:p>
      <w:pPr>
        <w:numPr>
          <w:ilvl w:val="0"/>
          <w:numId w:val="1002"/>
        </w:numPr>
        <w:pStyle w:val="Compact"/>
      </w:pPr>
      <w:r>
        <w:rPr>
          <w:bCs/>
          <w:b/>
        </w:rPr>
        <w:t xml:space="preserve">Semi-Structured Interviews:</w:t>
      </w:r>
      <w:r>
        <w:t xml:space="preserve"> </w:t>
      </w:r>
      <w:r>
        <w:t xml:space="preserve">Conducting in-depth dialogues with 25 Speech Therapists (both Nigerian-trained and expatriate) working in Lagos public/private facilities to document clinical challenges.</w:t>
      </w:r>
    </w:p>
    <w:p>
      <w:pPr>
        <w:numPr>
          <w:ilvl w:val="0"/>
          <w:numId w:val="1002"/>
        </w:numPr>
        <w:pStyle w:val="Compact"/>
      </w:pPr>
      <w:r>
        <w:rPr>
          <w:bCs/>
          <w:b/>
        </w:rPr>
        <w:t xml:space="preserve">Health Facility Audit:</w:t>
      </w:r>
      <w:r>
        <w:t xml:space="preserve"> </w:t>
      </w:r>
      <w:r>
        <w:t xml:space="preserve">Assessing 40 healthcare centers for therapy equipment availability, referral pathways, and staff training records.</w:t>
      </w:r>
    </w:p>
    <w:p>
      <w:pPr>
        <w:numPr>
          <w:ilvl w:val="0"/>
          <w:numId w:val="1002"/>
        </w:numPr>
        <w:pStyle w:val="Compact"/>
      </w:pPr>
      <w:r>
        <w:rPr>
          <w:bCs/>
          <w:b/>
        </w:rPr>
        <w:t xml:space="preserve">Focus Group Discussions:</w:t>
      </w:r>
      <w:r>
        <w:t xml:space="preserve"> </w:t>
      </w:r>
      <w:r>
        <w:t xml:space="preserve">Facilitating sessions with community leaders in high-density neighborhoods to explore cultural perceptions of speech disorders.</w:t>
      </w:r>
    </w:p>
    <w:p>
      <w:pPr>
        <w:numPr>
          <w:ilvl w:val="0"/>
          <w:numId w:val="1002"/>
        </w:numPr>
        <w:pStyle w:val="Compact"/>
      </w:pPr>
      <w:r>
        <w:rPr>
          <w:bCs/>
          <w:b/>
        </w:rPr>
        <w:t xml:space="preserve">Clinical Observation:</w:t>
      </w:r>
      <w:r>
        <w:t xml:space="preserve"> </w:t>
      </w:r>
      <w:r>
        <w:t xml:space="preserve">Monitoring 10 therapy sessions in Lagos schools to evaluate real-world intervention effectiveness.</w:t>
      </w:r>
    </w:p>
    <w:p>
      <w:pPr>
        <w:numPr>
          <w:ilvl w:val="0"/>
          <w:numId w:val="1002"/>
        </w:numPr>
        <w:pStyle w:val="Compact"/>
      </w:pPr>
      <w:r>
        <w:rPr>
          <w:bCs/>
          <w:b/>
        </w:rPr>
        <w:t xml:space="preserve">Policy Analysis:</w:t>
      </w:r>
      <w:r>
        <w:t xml:space="preserve"> </w:t>
      </w:r>
      <w:r>
        <w:t xml:space="preserve">Reviewing federal and Lagos State Ministry of Health guidelines on allied health services for gaps in speech therapy integration.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Nigeria Lagos:</w:t>
      </w:r>
    </w:p>
    <w:p>
      <w:pPr>
        <w:numPr>
          <w:ilvl w:val="0"/>
          <w:numId w:val="1003"/>
        </w:numPr>
        <w:pStyle w:val="Compact"/>
      </w:pPr>
      <w:r>
        <w:rPr>
          <w:bCs/>
          <w:b/>
        </w:rPr>
        <w:t xml:space="preserve">Workforce Development Blueprint:</w:t>
      </w:r>
      <w:r>
        <w:t xml:space="preserve"> </w:t>
      </w:r>
      <w:r>
        <w:t xml:space="preserve">A scalable training curriculum for Nigerian universities to produce 500+ Speech Therapists within five years, addressing the current 85% vacancy rate in Lagos public schools.</w:t>
      </w:r>
    </w:p>
    <w:p>
      <w:pPr>
        <w:numPr>
          <w:ilvl w:val="0"/>
          <w:numId w:val="1003"/>
        </w:numPr>
        <w:pStyle w:val="Compact"/>
      </w:pPr>
      <w:r>
        <w:rPr>
          <w:bCs/>
          <w:b/>
        </w:rPr>
        <w:t xml:space="preserve">Cultural Sensitivity Toolkit:</w:t>
      </w:r>
      <w:r>
        <w:t xml:space="preserve"> </w:t>
      </w:r>
      <w:r>
        <w:t xml:space="preserve">Resource guide co-created with traditional healers and community leaders to reduce stigma around seeking speech therapy services.</w:t>
      </w:r>
    </w:p>
    <w:p>
      <w:pPr>
        <w:numPr>
          <w:ilvl w:val="0"/>
          <w:numId w:val="1003"/>
        </w:numPr>
        <w:pStyle w:val="Compact"/>
      </w:pPr>
      <w:r>
        <w:rPr>
          <w:bCs/>
          <w:b/>
        </w:rPr>
        <w:t xml:space="preserve">Policy Advocacy Framework:</w:t>
      </w:r>
      <w:r>
        <w:t xml:space="preserve"> </w:t>
      </w:r>
      <w:r>
        <w:t xml:space="preserve">Evidence-based recommendations for integrating speech therapy into Lagos State's Primary Healthcare Scheme, modeled after successful pilot programs in Abuja.</w:t>
      </w:r>
    </w:p>
    <w:p>
      <w:pPr>
        <w:pStyle w:val="FirstParagraph"/>
      </w:pPr>
      <w:r>
        <w:t xml:space="preserve">The significance extends beyond academia: By positioning Speech Therapist as a vital component of Nigeria's national health strategy, this research directly supports Sustainable Development Goals 3 (Good Health) and 4 (Quality Education). Crucially, it empowers Lagos—Africa's largest city—to become a regional hub for speech therapy innovation in West Africa.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(Surveys, Interviews)</w:t>
      </w:r>
    </w:p>
    <w:p>
      <w:pPr>
        <w:pStyle w:val="BodyText"/>
      </w:pPr>
      <w:r>
        <w:t xml:space="preserve">√</w:t>
      </w:r>
    </w:p>
    <w:p>
      <w:pPr>
        <w:pStyle w:val="BodyText"/>
      </w:pPr>
      <w:r>
        <w:t xml:space="preserve">Fieldwork in Lagos Communities</w:t>
      </w:r>
    </w:p>
    <w:p>
      <w:pPr>
        <w:pStyle w:val="BodyText"/>
      </w:pPr>
      <w:r>
        <w:t xml:space="preserve">√</w:t>
      </w:r>
    </w:p>
    <w:p>
      <w:pPr>
        <w:pStyle w:val="BodyText"/>
      </w:pPr>
      <w:r>
        <w:t xml:space="preserve">Data Analysis and Drafting Proposal</w:t>
      </w:r>
    </w:p>
    <w:p>
      <w:pPr>
        <w:pStyle w:val="BodyText"/>
      </w:pPr>
      <w:r>
        <w:t xml:space="preserve">√</w:t>
      </w:r>
    </w:p>
    <w:bookmarkEnd w:id="26"/>
    <w:bookmarkStart w:id="27" w:name="conclusion"/>
    <w:p>
      <w:pPr>
        <w:pStyle w:val="Heading2"/>
      </w:pPr>
      <w:r>
        <w:t xml:space="preserve">8. Conclusion</w:t>
      </w:r>
    </w:p>
    <w:p>
      <w:pPr>
        <w:pStyle w:val="FirstParagraph"/>
      </w:pPr>
      <w:r>
        <w:t xml:space="preserve">This Thesis Proposal presents a timely, actionable framework to revolutionize speech therapy access in Nigeria Lagos—a city emblematic of both Africa's developmental challenges and its immense potential. As the nation’s most populous urban center, Lagos must lead in creating sustainable models for Speech Therapist workforce development that prioritize cultural context and community ownership. Failure to act will perpetuate a cycle where children with treatable disorders remain trapped in silence, unable to reach their full academic or economic potential. By centering this research on Nigeria Lagos’ unique ecosystem of challenges and opportunities, this Thesis Proposal will establish a foundational roadmap for transforming speech therapy from an unmet need into a standard public health priority across Nigeria. We urge stakeholders—including the Federal Ministry of Health, Lagos State University Medical Schools, and NGOs like Speech Therapy Initiative Africa—to champion this critical work for the future of 20 million Lagosians.</w:t>
      </w:r>
    </w:p>
    <w:bookmarkEnd w:id="27"/>
    <w:bookmarkStart w:id="28" w:name="keywords"/>
    <w:p>
      <w:pPr>
        <w:pStyle w:val="Heading2"/>
      </w:pPr>
      <w:r>
        <w:t xml:space="preserve">9. Keywords</w:t>
      </w:r>
    </w:p>
    <w:p>
      <w:pPr>
        <w:pStyle w:val="FirstParagraph"/>
      </w:pPr>
      <w:r>
        <w:t xml:space="preserve">Thesis Proposal, Speech Therapist, Nigeria Lagos, Communication Disorders, Urban Healthcare Access, Speech-Language Pathology, Workforce Development, Community-Based Intervention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Nigeria Lagos</dc:title>
  <dc:creator/>
  <dc:language>en</dc:language>
  <cp:keywords/>
  <dcterms:created xsi:type="dcterms:W3CDTF">2026-07-23T08:45:42Z</dcterms:created>
  <dcterms:modified xsi:type="dcterms:W3CDTF">2026-07-23T08:45:42Z</dcterms:modified>
</cp:coreProperties>
</file>

<file path=docProps/custom.xml><?xml version="1.0" encoding="utf-8"?>
<Properties xmlns="http://schemas.openxmlformats.org/officeDocument/2006/custom-properties" xmlns:vt="http://schemas.openxmlformats.org/officeDocument/2006/docPropsVTypes"/>
</file>