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a5699621e2ded1091e4b27c7b6825a1b7daa3f"/>
    <w:p>
      <w:pPr>
        <w:pStyle w:val="Heading1"/>
      </w:pPr>
      <w:r>
        <w:t xml:space="preserve">Thesis Proposal: The Critical Role of Speech Therapists in Addressing Communication Disorders Among Children and Adults in Tanzania Dar es Salaam</w:t>
      </w:r>
    </w:p>
    <w:bookmarkStart w:id="20" w:name="introduction"/>
    <w:p>
      <w:pPr>
        <w:pStyle w:val="Heading2"/>
      </w:pPr>
      <w:r>
        <w:t xml:space="preserve">Introduction</w:t>
      </w:r>
    </w:p>
    <w:p>
      <w:pPr>
        <w:pStyle w:val="FirstParagraph"/>
      </w:pPr>
      <w:r>
        <w:t xml:space="preserve">Communication disorders represent a significant yet severely underaddressed public health challenge in Tanzania, particularly within the densely populated urban center of Dar es Salaam. Despite an estimated 10-15% of the Tanzanian population experiencing some form of speech, language, or swallowing disorder—ranging from congenital conditions like cleft palate to acquired disorders from stroke or trauma—the availability of trained</w:t>
      </w:r>
      <w:r>
        <w:t xml:space="preserve"> </w:t>
      </w:r>
      <w:r>
        <w:rPr>
          <w:bCs/>
          <w:b/>
        </w:rPr>
        <w:t xml:space="preserve">Speech Therapist</w:t>
      </w:r>
      <w:r>
        <w:t xml:space="preserve"> </w:t>
      </w:r>
      <w:r>
        <w:t xml:space="preserve">professionals remains critically insufficient. As Tanzania's largest city and economic hub, Dar es Salaam serves as a microcosm of the nation's broader healthcare inequities, where access to specialized rehabilitation services is limited to a handful of private clinics and isolated government facilities. This thesis proposal outlines a research study designed to investigate the current landscape, barriers, and potential solutions for expanding effective</w:t>
      </w:r>
      <w:r>
        <w:t xml:space="preserve"> </w:t>
      </w:r>
      <w:r>
        <w:rPr>
          <w:bCs/>
          <w:b/>
        </w:rPr>
        <w:t xml:space="preserve">Speech Therapist</w:t>
      </w:r>
      <w:r>
        <w:t xml:space="preserve"> </w:t>
      </w:r>
      <w:r>
        <w:t xml:space="preserve">services within</w:t>
      </w:r>
      <w:r>
        <w:t xml:space="preserve"> </w:t>
      </w:r>
      <w:r>
        <w:rPr>
          <w:bCs/>
          <w:b/>
        </w:rPr>
        <w:t xml:space="preserve">Tanzania Dar es Salaam</w:t>
      </w:r>
      <w:r>
        <w:t xml:space="preserve">, aiming to contribute actionable insights for policy reform and community-level intervention.</w:t>
      </w:r>
    </w:p>
    <w:bookmarkEnd w:id="20"/>
    <w:bookmarkStart w:id="21" w:name="problem-statement"/>
    <w:p>
      <w:pPr>
        <w:pStyle w:val="Heading2"/>
      </w:pPr>
      <w:r>
        <w:t xml:space="preserve">Problem Statement</w:t>
      </w:r>
    </w:p>
    <w:p>
      <w:pPr>
        <w:pStyle w:val="FirstParagraph"/>
      </w:pPr>
      <w:r>
        <w:t xml:space="preserve">The scarcity of certified Speech Therapists in Tanzania is stark: the country has fewer than 30 registered professionals for a population exceeding 60 million, with Dar es Salaam accounting for only a fraction of this minuscule workforce. Consequently, children and adults in</w:t>
      </w:r>
      <w:r>
        <w:t xml:space="preserve"> </w:t>
      </w:r>
      <w:r>
        <w:rPr>
          <w:bCs/>
          <w:b/>
        </w:rPr>
        <w:t xml:space="preserve">Tanzania Dar es Salaam</w:t>
      </w:r>
      <w:r>
        <w:t xml:space="preserve"> </w:t>
      </w:r>
      <w:r>
        <w:t xml:space="preserve">face prolonged waiting times (often exceeding six months), prohibitive costs for private services, or complete absence of care. This gap directly impedes educational attainment, social integration, economic participation, and overall quality of life for affected individuals and their families. Crucially, existing healthcare infrastructure lacks standardized protocols for early identification and referral to Speech Therapist services. The current situation is unsustainable and violates Tanzania's commitment under the UN Convention on the Rights of Persons with Disabilities (CRPD) to ensure inclusive education and health services. This research directly addresses this urgent void by focusing on Dar es Salaam as a critical case study for scalable solutions.</w:t>
      </w:r>
    </w:p>
    <w:bookmarkEnd w:id="21"/>
    <w:bookmarkStart w:id="22" w:name="literature-review"/>
    <w:p>
      <w:pPr>
        <w:pStyle w:val="Heading2"/>
      </w:pPr>
      <w:r>
        <w:t xml:space="preserve">Literature Review</w:t>
      </w:r>
    </w:p>
    <w:p>
      <w:pPr>
        <w:pStyle w:val="FirstParagraph"/>
      </w:pPr>
      <w:r>
        <w:t xml:space="preserve">Existing literature highlights that low- and middle-income countries (LMICs) like Tanzania face systemic challenges in speech-language pathology (SLP), including inadequate training programs, insufficient funding, and cultural perceptions of disability. Studies in neighboring Kenya and Uganda underscore similar gaps, often citing a lack of integration between SLP services and primary healthcare systems. However, there is a notable absence of context-specific research focused on Dar es Salaam's unique urban environment—characterized by high population density, diverse linguistic backgrounds (Swahili, English, local dialects), varying socioeconomic strata (from affluent suburbs like Kigamboni to informal settlements like Kibaha), and complex healthcare delivery structures. Prior Tanzanian studies have primarily concentrated on rural areas or specific disorders (e.g., cleft lip/palate) without addressing the holistic needs of the city's diverse population. This gap necessitates a localized investigation into how Speech Therapist services can be effectively adapted and scaled within Dar es Salaam's distinct urban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current Speech Therapist services, facilities, and personnel across Dar es Salaam districts.</w:t>
      </w:r>
    </w:p>
    <w:p>
      <w:pPr>
        <w:numPr>
          <w:ilvl w:val="0"/>
          <w:numId w:val="1001"/>
        </w:numPr>
        <w:pStyle w:val="Compact"/>
      </w:pPr>
      <w:r>
        <w:t xml:space="preserve">To identify key barriers (financial, geographical, cultural, systemic) preventing equitable access to Speech Therapy for diverse populations within Tanzania Dar es Salaam.</w:t>
      </w:r>
    </w:p>
    <w:p>
      <w:pPr>
        <w:numPr>
          <w:ilvl w:val="0"/>
          <w:numId w:val="1001"/>
        </w:numPr>
        <w:pStyle w:val="Compact"/>
      </w:pPr>
      <w:r>
        <w:t xml:space="preserve">To assess the awareness levels and perceived needs regarding communication disorders among parents of children with disabilities, caregivers in community health centers (CHCs), and teachers in primary schools across Dar es Salaam.</w:t>
      </w:r>
    </w:p>
    <w:p>
      <w:pPr>
        <w:numPr>
          <w:ilvl w:val="0"/>
          <w:numId w:val="1001"/>
        </w:numPr>
        <w:pStyle w:val="Compact"/>
      </w:pPr>
      <w:r>
        <w:t xml:space="preserve">To develop evidence-based, culturally responsive strategies for integrating Speech Therapy services into Tanzania's existing public healthcare framework within Dar es Salaam.</w:t>
      </w:r>
    </w:p>
    <w:bookmarkEnd w:id="23"/>
    <w:bookmarkStart w:id="24" w:name="methodology"/>
    <w:p>
      <w:pPr>
        <w:pStyle w:val="Heading2"/>
      </w:pPr>
      <w:r>
        <w:t xml:space="preserve">Methodology</w:t>
      </w:r>
    </w:p>
    <w:p>
      <w:pPr>
        <w:pStyle w:val="FirstParagraph"/>
      </w:pPr>
      <w:r>
        <w:t xml:space="preserve">This study will employ a mixed-methods approach to ensure robust, actionable findings. The first phase involves a quantitative survey targeting all known Speech Therapist providers in Dar es Salaam (including government hospitals like Muhimbili National Hospital and private clinics), analyzing service capacity, referral pathways, fees, and patient demographics. The second phase comprises qualitative in-depth interviews (n=30) with Speech Therapists practicing in Dar es Salaam to explore systemic challenges and professional perspectives. Crucially, focus group discussions (FGDs) will be conducted with key stakeholders: parents/caregivers of individuals with communication disorders (n=4 groups), teachers from 5 representative primary schools (n=20 participants), and community health workers at CHCs across 3 diverse Dar es Salaam wards (e.g., Ilala, Temeke, Kinondoni). Data analysis will utilize thematic analysis for qualitative data and descriptive statistics for survey data, with triangulation to enhance validity. Ethical approval will be sought from the Muhimbili University of Health and Allied Sciences (MUHAS) Ethics Committee.</w:t>
      </w:r>
    </w:p>
    <w:bookmarkEnd w:id="24"/>
    <w:bookmarkStart w:id="25" w:name="expected-contribution-and-significance"/>
    <w:p>
      <w:pPr>
        <w:pStyle w:val="Heading2"/>
      </w:pPr>
      <w:r>
        <w:t xml:space="preserve">Expected Contribution and Significance</w:t>
      </w:r>
    </w:p>
    <w:p>
      <w:pPr>
        <w:pStyle w:val="FirstParagraph"/>
      </w:pPr>
      <w:r>
        <w:t xml:space="preserve">This research directly addresses a critical gap in Tanzania's health and education systems by centering the voice of Dar es Salaam communities. The findings will provide the Tanzanian Ministry of Health, Community Development, Gender, Elderly and Children (MoHCDGEC), and the National Speech Therapy Association with concrete data to advocate for policy changes—such as integrating SLP into primary healthcare training curricula, establishing community-based therapy units in CHCs, and developing targeted public awareness campaigns. For</w:t>
      </w:r>
      <w:r>
        <w:t xml:space="preserve"> </w:t>
      </w:r>
      <w:r>
        <w:rPr>
          <w:bCs/>
          <w:b/>
        </w:rPr>
        <w:t xml:space="preserve">Tanzania Dar es Salaam</w:t>
      </w:r>
      <w:r>
        <w:t xml:space="preserve"> </w:t>
      </w:r>
      <w:r>
        <w:t xml:space="preserve">specifically, the study will identify geographic hotspots of need (e.g., underserved neighborhoods like Msasani or Kigamboni) and culturally appropriate service delivery models. Most significantly, it empowers local stakeholders to co-design solutions, moving beyond top-down interventions that often fail in complex urban settings. The proposed strategies will prioritize sustainability through capacity building—training community health workers as "therapy assistants" under the supervision of licensed Speech Therapist professionals—a model proven effective in resource-limited contexts.</w:t>
      </w:r>
    </w:p>
    <w:bookmarkEnd w:id="25"/>
    <w:bookmarkStart w:id="26" w:name="timeline-and-resources"/>
    <w:p>
      <w:pPr>
        <w:pStyle w:val="Heading2"/>
      </w:pPr>
      <w:r>
        <w:t xml:space="preserve">Timeline and Resources</w:t>
      </w:r>
    </w:p>
    <w:p>
      <w:pPr>
        <w:pStyle w:val="FirstParagraph"/>
      </w:pPr>
      <w:r>
        <w:t xml:space="preserve">The 18-month project timeline includes: Months 1-3 (Literature review, ethics approval); Months 4-6 (Quantitative survey data collection); Months 7-10 (Qualitative data collection - interviews/FGDs); Months 11-14 (Data analysis &amp; draft report); Months 15-18 (Stakeholder validation workshops in Dar es Salaam, final thesis writing). Required resources include a research team with local language proficiency (Swahili/English), transport for fieldwork across Dar es Salaam, digital tools for data collection, and partnership support from the MoHCDGEC and relevant NGOs like Tanzania Association of the Deaf.</w:t>
      </w:r>
    </w:p>
    <w:bookmarkEnd w:id="26"/>
    <w:bookmarkStart w:id="27" w:name="conclusion"/>
    <w:p>
      <w:pPr>
        <w:pStyle w:val="Heading2"/>
      </w:pPr>
      <w:r>
        <w:t xml:space="preserve">Conclusion</w:t>
      </w:r>
    </w:p>
    <w:p>
      <w:pPr>
        <w:pStyle w:val="FirstParagraph"/>
      </w:pPr>
      <w:r>
        <w:t xml:space="preserve">The absence of accessible Speech Therapy services in</w:t>
      </w:r>
      <w:r>
        <w:t xml:space="preserve"> </w:t>
      </w:r>
      <w:r>
        <w:rPr>
          <w:bCs/>
          <w:b/>
        </w:rPr>
        <w:t xml:space="preserve">Tanzania Dar es Salaam</w:t>
      </w:r>
      <w:r>
        <w:t xml:space="preserve"> </w:t>
      </w:r>
      <w:r>
        <w:t xml:space="preserve">is not merely an administrative oversight but a profound barrier to social inclusion and human development. This thesis proposal seeks to generate locally grounded, evidence-based solutions that can transform the lives of thousands by ensuring that every child and adult in Tanzania Dar es Salaam has the opportunity to communicate effectively. By placing the</w:t>
      </w:r>
      <w:r>
        <w:t xml:space="preserve"> </w:t>
      </w:r>
      <w:r>
        <w:rPr>
          <w:bCs/>
          <w:b/>
        </w:rPr>
        <w:t xml:space="preserve">Speech Therapist</w:t>
      </w:r>
      <w:r>
        <w:t xml:space="preserve"> </w:t>
      </w:r>
      <w:r>
        <w:t xml:space="preserve">at the center of a community-responsive healthcare model, this research aims to catalyze systemic change—proving that sustainable progress begins with understanding and addressing the specific needs of Dar es Salaam's diverse population. The outcomes will directly inform Tanzania's National Health Policy 2025 and contribute to global discourse on equitable rehabilitation services in urban LMIC settings.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Speech Therapy Services in Tanzania Dar es Salaam</dc:title>
  <dc:creator/>
  <dc:language>en</dc:language>
  <cp:keywords/>
  <dcterms:created xsi:type="dcterms:W3CDTF">2026-07-23T11:33:58Z</dcterms:created>
  <dcterms:modified xsi:type="dcterms:W3CDTF">2026-07-23T11:33:58Z</dcterms:modified>
</cp:coreProperties>
</file>

<file path=docProps/custom.xml><?xml version="1.0" encoding="utf-8"?>
<Properties xmlns="http://schemas.openxmlformats.org/officeDocument/2006/custom-properties" xmlns:vt="http://schemas.openxmlformats.org/officeDocument/2006/docPropsVTypes"/>
</file>