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Accessibility</w:t>
      </w:r>
      <w:r>
        <w:t xml:space="preserve"> </w:t>
      </w:r>
      <w:r>
        <w:t xml:space="preserve">and</w:t>
      </w:r>
      <w:r>
        <w:t xml:space="preserve"> </w:t>
      </w:r>
      <w:r>
        <w:t xml:space="preserve">Cultural</w:t>
      </w:r>
      <w:r>
        <w:t xml:space="preserve"> </w:t>
      </w:r>
      <w:r>
        <w:t xml:space="preserve">Competence</w:t>
      </w:r>
      <w:r>
        <w:t xml:space="preserve"> </w:t>
      </w:r>
      <w:r>
        <w:t xml:space="preserve">of</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e77fad23e7224bd549f9b030d5b621dcbb4cdf"/>
    <w:p>
      <w:pPr>
        <w:pStyle w:val="Heading1"/>
      </w:pPr>
      <w:r>
        <w:t xml:space="preserve">Thesis Proposal: Addressing Accessibility and Cultural Competence of Speech Therapist Services in United States San Francisco</w:t>
      </w:r>
    </w:p>
    <w:bookmarkStart w:id="20" w:name="abstract"/>
    <w:p>
      <w:pPr>
        <w:pStyle w:val="Heading2"/>
      </w:pPr>
      <w:r>
        <w:t xml:space="preserve">Abstract</w:t>
      </w:r>
    </w:p>
    <w:p>
      <w:pPr>
        <w:pStyle w:val="FirstParagraph"/>
      </w:pPr>
      <w:r>
        <w:t xml:space="preserve">This thesis proposal examines critical gaps in access to high-quality Speech Therapist services within the diverse urban landscape of United States San Francisco. As a city renowned for its cultural richness yet marked by stark socioeconomic disparities, San Francisco presents a unique case study for understanding how systemic barriers impact speech-language pathology (SLP) delivery. This research seeks to identify specific challenges faced by underserved populations—including low-income families, non-English speakers, and children in public schools—and propose evidence-based strategies to enhance the reach and cultural relevance of Speech Therapist services. By focusing on the local context of San Francisco within the broader framework of United States healthcare policy, this study aims to contribute actionable insights for SLP professionals, school districts (e.g., SF Unified School District), and municipal health agencies. The findings will directly inform future resource allocation and service models in one of America's most dynamic metropolitan centers.</w:t>
      </w:r>
    </w:p>
    <w:bookmarkEnd w:id="20"/>
    <w:bookmarkStart w:id="21" w:name="introduction"/>
    <w:p>
      <w:pPr>
        <w:pStyle w:val="Heading2"/>
      </w:pPr>
      <w:r>
        <w:t xml:space="preserve">Introduction</w:t>
      </w:r>
    </w:p>
    <w:p>
      <w:pPr>
        <w:pStyle w:val="FirstParagraph"/>
      </w:pPr>
      <w:r>
        <w:t xml:space="preserve">Speech Therapist services are vital for addressing communication disorders affecting over 10% of children in the United States (American Speech-Language-Hearing Association, 2023). In United States San Francisco, a city with a population exceeding 850,000 and extreme demographic diversity—45% identifying as non-white and nearly half of residents speaking a language other than English at home—the demand for culturally competent Speech Therapist care is acute. Despite San Francisco’s reputation for progressive healthcare initiatives, significant disparities persist. For instance, public school districts in San Francisco report chronic shortages of Speech Therapist staff, leading to extended waitlists (sometimes exceeding 6 months) and inadequate service coverage in high-need neighborhoods like Bayview-Hunters Point and the Mission District. This thesis proposes a focused investigation into these inequities, arguing that effective Speech Therapist implementation requires localized solutions tailored to San Francisco’s unique social fabric.</w:t>
      </w:r>
    </w:p>
    <w:bookmarkEnd w:id="21"/>
    <w:bookmarkStart w:id="22" w:name="literature-review"/>
    <w:p>
      <w:pPr>
        <w:pStyle w:val="Heading2"/>
      </w:pPr>
      <w:r>
        <w:t xml:space="preserve">Literature Review</w:t>
      </w:r>
    </w:p>
    <w:p>
      <w:pPr>
        <w:pStyle w:val="FirstParagraph"/>
      </w:pPr>
      <w:r>
        <w:t xml:space="preserve">National studies highlight systemic underfunding of SLP services in U.S. public schools, with rural and urban districts often struggling to meet the 1:500 student-to-Therapist ratio recommended by the California Department of Education (CDE, 2022). However, research specific to San Francisco remains scarce. A 2021 study by UCSF Health noted that while San Francisco’s overall health outcomes are favorable, access to specialized services like Speech Therapy correlates strongly with zip code income levels. Furthermore, the U.S. Department of Education identifies language barriers as a primary barrier for immigrant families in accessing early intervention services—a challenge amplified in San Francisco’s linguistically diverse communities (e.g., Mandarin, Spanish, Vietnamese speakers). This proposal builds on existing work by emphasizing the intersection of cultural competence and service delivery within United States San Francisco. Crucially, it addresses a gap: most national frameworks fail to account for hyper-local variables like neighborhood-level poverty rates or city-specific grant programs.</w:t>
      </w:r>
    </w:p>
    <w:bookmarkEnd w:id="22"/>
    <w:bookmarkStart w:id="23" w:name="research-questions"/>
    <w:p>
      <w:pPr>
        <w:pStyle w:val="Heading2"/>
      </w:pPr>
      <w:r>
        <w:t xml:space="preserve">Research Questions</w:t>
      </w:r>
    </w:p>
    <w:p>
      <w:pPr>
        <w:pStyle w:val="FirstParagraph"/>
      </w:pPr>
      <w:r>
        <w:t xml:space="preserve">This Thesis Proposal centers on three core questions:</w:t>
      </w:r>
    </w:p>
    <w:p>
      <w:pPr>
        <w:numPr>
          <w:ilvl w:val="0"/>
          <w:numId w:val="1001"/>
        </w:numPr>
        <w:pStyle w:val="Compact"/>
      </w:pPr>
      <w:r>
        <w:t xml:space="preserve">How do socioeconomic status and linguistic diversity in San Francisco impact access to timely Speech Therapist services across public schools, clinics, and community health centers?</w:t>
      </w:r>
    </w:p>
    <w:p>
      <w:pPr>
        <w:numPr>
          <w:ilvl w:val="0"/>
          <w:numId w:val="1001"/>
        </w:numPr>
        <w:pStyle w:val="Compact"/>
      </w:pPr>
      <w:r>
        <w:t xml:space="preserve">To what extent do current Speech Therapist practices in United States San Francisco reflect cultural competence standards for diverse client populations?</w:t>
      </w:r>
    </w:p>
    <w:p>
      <w:pPr>
        <w:numPr>
          <w:ilvl w:val="0"/>
          <w:numId w:val="1001"/>
        </w:numPr>
        <w:pStyle w:val="Compact"/>
      </w:pPr>
      <w:r>
        <w:t xml:space="preserve">What scalable strategies could optimize Speech Therapist resource allocation and service design to serve San Francisco’s most marginalized communities?</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with qualitative stakeholder insights. Phase 1 involves gathering anonymized access metrics from San Francisco Public Schools (SFPS) and the City Health Department regarding wait times, service coverage by neighborhood, and client demographics (2020–2023). Phase 2 includes semi-structured interviews with 15 Speech Therapist professionals across public schools, non-profit clinics (e.g., Mission Neighborhood Health Center), and private practice settings. These interviews will explore perceived barriers to culturally responsive care. Phase 3 features focus groups with 60 caregivers from historically underserved San Francisco neighborhoods, exploring their experiences navigating Speech Therapist services. All data will be analyzed for patterns related to equity, using tools like thematic analysis and regression modeling to correlate service access with socioeconomic indicators. Ethical clearance will be obtained through the University of San Francisco IRB.</w:t>
      </w:r>
    </w:p>
    <w:bookmarkEnd w:id="24"/>
    <w:bookmarkStart w:id="25" w:name="significance"/>
    <w:p>
      <w:pPr>
        <w:pStyle w:val="Heading2"/>
      </w:pPr>
      <w:r>
        <w:t xml:space="preserve">Significance</w:t>
      </w:r>
    </w:p>
    <w:p>
      <w:pPr>
        <w:pStyle w:val="FirstParagraph"/>
      </w:pPr>
      <w:r>
        <w:t xml:space="preserve">This Thesis Proposal addresses an urgent need in United States San Francisco where 30% of children from low-income households experience communication disorders but face significant access hurdles (San Francisco Department of Public Health, 2023). The research directly supports the City’s Healthy San Francisco initiative and California’s Equity in Education Action Plan. Findings will provide SLPs, school administrators, and policymakers with localized evidence to advocate for targeted funding—such as expanding bilingual SLP training programs or mobile therapy units for high-need neighborhoods. Critically, it moves beyond generic U.S. frameworks by grounding recommendations in San Francisco’s specific realities: its high cost of living deterring new clinicians from practicing locally; the cultural nuances required when serving communities like the Filipino American population in Excelsior; and the impact of homelessness on consistent therapy attendance. This work will position United States San Francisco as a model for equitable Speech Therapist service delivery nationwide.</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finalization, IRB approval, and data source identification (SFPS, Health Department archives).</w:t>
      </w:r>
    </w:p>
    <w:p>
      <w:pPr>
        <w:numPr>
          <w:ilvl w:val="0"/>
          <w:numId w:val="1002"/>
        </w:numPr>
        <w:pStyle w:val="Compact"/>
      </w:pPr>
      <w:r>
        <w:rPr>
          <w:bCs/>
          <w:b/>
        </w:rPr>
        <w:t xml:space="preserve">Months 4–6:</w:t>
      </w:r>
      <w:r>
        <w:t xml:space="preserve"> </w:t>
      </w:r>
      <w:r>
        <w:t xml:space="preserve">Quantitative data collection and initial analysis; interview guide development.</w:t>
      </w:r>
    </w:p>
    <w:p>
      <w:pPr>
        <w:numPr>
          <w:ilvl w:val="0"/>
          <w:numId w:val="1002"/>
        </w:numPr>
        <w:pStyle w:val="Compact"/>
      </w:pPr>
      <w:r>
        <w:rPr>
          <w:bCs/>
          <w:b/>
        </w:rPr>
        <w:t xml:space="preserve">Months 7–9:</w:t>
      </w:r>
      <w:r>
        <w:t xml:space="preserve"> </w:t>
      </w:r>
      <w:r>
        <w:t xml:space="preserve">Conducting interviews and focus groups; qualitative data coding.</w:t>
      </w:r>
    </w:p>
    <w:p>
      <w:pPr>
        <w:numPr>
          <w:ilvl w:val="0"/>
          <w:numId w:val="1002"/>
        </w:numPr>
        <w:pStyle w:val="Compact"/>
      </w:pPr>
      <w:r>
        <w:rPr>
          <w:bCs/>
          <w:b/>
        </w:rPr>
        <w:t xml:space="preserve">Months 10–12:</w:t>
      </w:r>
      <w:r>
        <w:t xml:space="preserve"> </w:t>
      </w:r>
      <w:r>
        <w:t xml:space="preserve">Synthesis of findings, drafting the final thesis, and developing implementation recommendations for San Francisco stakeholders.</w:t>
      </w:r>
    </w:p>
    <w:bookmarkEnd w:id="26"/>
    <w:bookmarkStart w:id="27" w:name="conclusion"/>
    <w:p>
      <w:pPr>
        <w:pStyle w:val="Heading2"/>
      </w:pPr>
      <w:r>
        <w:t xml:space="preserve">Conclusion</w:t>
      </w:r>
    </w:p>
    <w:p>
      <w:pPr>
        <w:pStyle w:val="FirstParagraph"/>
      </w:pPr>
      <w:r>
        <w:t xml:space="preserve">The role of the Speech Therapist in United States San Francisco extends beyond clinical practice—it is intrinsically tied to social justice. This Thesis Proposal outlines a necessary investigation into how systemic inequities fragment access to essential communication support for children and adults across the city. By centering San Francisco’s unique demographic and economic landscape, this research will generate practical, locally grounded solutions that can be replicated in other major U.S. cities facing similar challenges. Ultimately, it seeks to ensure that every resident of United States San Francisco—regardless of language, income, or zip code—has equitable access to the transformative power of Speech Therapist services.</w:t>
      </w:r>
    </w:p>
    <w:bookmarkEnd w:id="27"/>
    <w:bookmarkStart w:id="28" w:name="references"/>
    <w:p>
      <w:pPr>
        <w:pStyle w:val="Heading2"/>
      </w:pPr>
      <w:r>
        <w:t xml:space="preserve">References</w:t>
      </w:r>
    </w:p>
    <w:p>
      <w:pPr>
        <w:pStyle w:val="FirstParagraph"/>
      </w:pPr>
      <w:r>
        <w:t xml:space="preserve">American Speech-Language-Hearing Association (ASHA). (2023). *Communication Disorders: Statistics*. https://www.asha.org/public/statistics/</w:t>
      </w:r>
    </w:p>
    <w:p>
      <w:pPr>
        <w:pStyle w:val="BodyText"/>
      </w:pPr>
      <w:r>
        <w:t xml:space="preserve">California Department of Education (CDE). (2022). *Special Education Report: School District Staffing*. Sacramento, CA.</w:t>
      </w:r>
    </w:p>
    <w:p>
      <w:pPr>
        <w:pStyle w:val="BodyText"/>
      </w:pPr>
      <w:r>
        <w:t xml:space="preserve">San Francisco Department of Public Health. (2023). *Health Equity Data Dashboard*. City &amp; County of San Francisco.</w:t>
      </w:r>
    </w:p>
    <w:p>
      <w:pPr>
        <w:pStyle w:val="BodyText"/>
      </w:pPr>
      <w:r>
        <w:t xml:space="preserve">UCSF Health. (2021). *Cultural Competency Gaps in Pediatric Therapy Services*. University of California,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Accessibility and Cultural Competence of Speech Therapist Services in United States San Francisco</dc:title>
  <dc:creator/>
  <cp:keywords/>
  <dcterms:created xsi:type="dcterms:W3CDTF">2026-07-23T08:57:25Z</dcterms:created>
  <dcterms:modified xsi:type="dcterms:W3CDTF">2026-07-23T08:57:25Z</dcterms:modified>
</cp:coreProperties>
</file>

<file path=docProps/custom.xml><?xml version="1.0" encoding="utf-8"?>
<Properties xmlns="http://schemas.openxmlformats.org/officeDocument/2006/custom-properties" xmlns:vt="http://schemas.openxmlformats.org/officeDocument/2006/docPropsVTypes"/>
</file>