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Mumbai's</w:t>
      </w:r>
      <w:r>
        <w:t xml:space="preserve"> </w:t>
      </w:r>
      <w:r>
        <w:t xml:space="preserve">Development</w:t>
      </w:r>
    </w:p>
    <w:bookmarkStart w:id="28" w:name="Xa3eef003fc5c747360a2710223a93cd789edb4c"/>
    <w:p>
      <w:pPr>
        <w:pStyle w:val="Heading1"/>
      </w:pPr>
      <w:r>
        <w:t xml:space="preserve">Thesis Proposal: Strategic Role of the Statistician in Addressing Contemporary Challenges in India Mumbai</w:t>
      </w:r>
    </w:p>
    <w:bookmarkStart w:id="20" w:name="abstract"/>
    <w:p>
      <w:pPr>
        <w:pStyle w:val="Heading2"/>
      </w:pPr>
      <w:r>
        <w:t xml:space="preserve">Abstract</w:t>
      </w:r>
    </w:p>
    <w:p>
      <w:pPr>
        <w:pStyle w:val="FirstParagraph"/>
      </w:pPr>
      <w:r>
        <w:t xml:space="preserve">This Thesis Proposal outlines a critical research initiative focused on the evolving role of the Statistician within the socio-economic landscape of India Mumbai. As one of Asia's most dynamic metropolises, Mumbai presents unprecedented data challenges requiring specialized statistical expertise. This study will investigate how effective application of statistical methodologies by qualified Statisticians can optimize municipal governance, economic planning, and public health initiatives in India's financial capital. The research addresses a significant gap in localized statistical capacity development within India Mumbai, proposing actionable strategies to enhance the impact of the Statistician across key sectors including urban infrastructure, financial services, and pandemic response. With Mumbai's population exceeding 20 million and rapid urbanization accelerating data generation, this Thesis Proposal asserts that strategic deployment of skilled Statisticians is not merely beneficial but essential for sustainable development in India Mumbai.</w:t>
      </w:r>
    </w:p>
    <w:bookmarkEnd w:id="20"/>
    <w:bookmarkStart w:id="21" w:name="Xc9e505b3b37d1bd4ac81e12129d055d6cf60dc6"/>
    <w:p>
      <w:pPr>
        <w:pStyle w:val="Heading2"/>
      </w:pPr>
      <w:r>
        <w:t xml:space="preserve">1. Introduction: The Imperative for Statistical Expertise in Mumbai</w:t>
      </w:r>
    </w:p>
    <w:p>
      <w:pPr>
        <w:pStyle w:val="FirstParagraph"/>
      </w:pPr>
      <w:r>
        <w:t xml:space="preserve">Mumbai, as the economic nerve center of India and home to 13% of the nation's GDP, generates colossal volumes of data daily across finance, transportation, healthcare, and municipal services. However, translating this raw data into actionable insights remains a critical challenge. The role of the Statistician in India Mumbai extends far beyond basic data collection; it encompasses advanced analytics for policy formulation, predictive modeling for infrastructure planning (e.g., MMRDA projects), and evidence-based crisis management (as demonstrated during the 2020 pandemic). This Thesis Proposal argues that Mumbai's developmental trajectory is intrinsically linked to the capacity of its Statisticians to harness data effectively. Without a robust pipeline of skilled professionals who understand Mumbai's unique urban complexities, India risks squandering its most valuable resource: actionable intelligence derived from data.</w:t>
      </w:r>
    </w:p>
    <w:bookmarkEnd w:id="21"/>
    <w:bookmarkStart w:id="22" w:name="Xd66554de7d7394f7ea51f53ce37b832dcef6b20"/>
    <w:p>
      <w:pPr>
        <w:pStyle w:val="Heading2"/>
      </w:pPr>
      <w:r>
        <w:t xml:space="preserve">2. Problem Statement: The Gap in Local Statistical Capacity</w:t>
      </w:r>
    </w:p>
    <w:p>
      <w:pPr>
        <w:pStyle w:val="FirstParagraph"/>
      </w:pPr>
      <w:r>
        <w:t xml:space="preserve">Despite Mumbai's status as India's premier economic hub, a significant gap exists between the demand for advanced statistical analysis and the supply of qualified Statisticians equipped with local context expertise. Current academic programs often lack industry-focused curricula relevant to Mumbai's specific challenges – such as slum rehabilitation data management (BMC), financial market volatility modeling (NSE/BSE), or traffic flow optimization for a city with 15 million daily commuters. Furthermore, municipal corporations and private firms frequently rely on generic analytics tools rather than employing Statisticians who can contextualize data within Mumbai's socio-economic fabric. This deficiency leads to suboptimal resource allocation, inefficient public service delivery (e.g., water distribution in coastal wards), and missed opportunities for innovation driven by data. The core problem this Thesis Proposal addresses is the lack of a localized framework that bridges statistical theory with Mumbai-specific urban challenges, limiting the Statistician's potential impact in India Mumbai.</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for specialized Statistical expertise across key Mumbai sectors (Municipal Corporation, Banking &amp; Finance, Healthcare, Urban Planning) and identify critical skill gaps.</w:t>
      </w:r>
    </w:p>
    <w:p>
      <w:pPr>
        <w:numPr>
          <w:ilvl w:val="0"/>
          <w:numId w:val="1001"/>
        </w:numPr>
        <w:pStyle w:val="Compact"/>
      </w:pPr>
      <w:r>
        <w:t xml:space="preserve">To develop a context-specific competency framework for Statisticians operating within India Mumbai's unique urban environment (e.g., handling informal sector data, multi-lingual dataset integration).</w:t>
      </w:r>
    </w:p>
    <w:p>
      <w:pPr>
        <w:numPr>
          <w:ilvl w:val="0"/>
          <w:numId w:val="1001"/>
        </w:numPr>
        <w:pStyle w:val="Compact"/>
      </w:pPr>
      <w:r>
        <w:t xml:space="preserve">To evaluate the economic and social return on investment (ROI) of deploying skilled Statisticians in Mumbai municipal projects using case studies from BMC initiatives.</w:t>
      </w:r>
    </w:p>
    <w:p>
      <w:pPr>
        <w:numPr>
          <w:ilvl w:val="0"/>
          <w:numId w:val="1001"/>
        </w:numPr>
        <w:pStyle w:val="Compact"/>
      </w:pPr>
      <w:r>
        <w:t xml:space="preserve">To propose a scalable model for integrating practical Mumbai-context training into academic programs for future Statisticians in India.</w:t>
      </w:r>
    </w:p>
    <w:bookmarkEnd w:id="23"/>
    <w:bookmarkStart w:id="24" w:name="X2659cc285e0c415015378d25af6ad8c17d3c15b"/>
    <w:p>
      <w:pPr>
        <w:pStyle w:val="Heading2"/>
      </w:pPr>
      <w:r>
        <w:t xml:space="preserve">4. Methodology: Context-Driven Research Design</w:t>
      </w:r>
    </w:p>
    <w:p>
      <w:pPr>
        <w:pStyle w:val="FirstParagraph"/>
      </w:pPr>
      <w:r>
        <w:t xml:space="preserve">This Thesis Proposal employs a mixed-methods approach tailored to Mumbai's reality:</w:t>
      </w:r>
    </w:p>
    <w:p>
      <w:pPr>
        <w:numPr>
          <w:ilvl w:val="0"/>
          <w:numId w:val="1002"/>
        </w:numPr>
        <w:pStyle w:val="Compact"/>
      </w:pPr>
      <w:r>
        <w:rPr>
          <w:bCs/>
          <w:b/>
        </w:rPr>
        <w:t xml:space="preserve">Qualitative Phase:</w:t>
      </w:r>
      <w:r>
        <w:t xml:space="preserve"> </w:t>
      </w:r>
      <w:r>
        <w:t xml:space="preserve">In-depth interviews with 30+ Statisticians working for BMC, RBI, leading banks (e.g., HDFC, ICICI), and health institutions (Tata Memorial Hospital) in India Mumbai to document real-world challenges and successes.</w:t>
      </w:r>
    </w:p>
    <w:p>
      <w:pPr>
        <w:numPr>
          <w:ilvl w:val="0"/>
          <w:numId w:val="1002"/>
        </w:numPr>
        <w:pStyle w:val="Compact"/>
      </w:pPr>
      <w:r>
        <w:rPr>
          <w:bCs/>
          <w:b/>
        </w:rPr>
        <w:t xml:space="preserve">Quantitative Phase:</w:t>
      </w:r>
      <w:r>
        <w:t xml:space="preserve"> </w:t>
      </w:r>
      <w:r>
        <w:t xml:space="preserve">Analysis of publicly available BMC datasets (e.g., citizen complaints portal, waste management logs) to demonstrate the impact of statistical modeling on service efficiency. Statistical validation will use regression models specific to Mumbai's spatial data patterns.</w:t>
      </w:r>
    </w:p>
    <w:p>
      <w:pPr>
        <w:numPr>
          <w:ilvl w:val="0"/>
          <w:numId w:val="1002"/>
        </w:numPr>
        <w:pStyle w:val="Compact"/>
      </w:pPr>
      <w:r>
        <w:rPr>
          <w:bCs/>
          <w:b/>
        </w:rPr>
        <w:t xml:space="preserve">Case Study Analysis:</w:t>
      </w:r>
      <w:r>
        <w:t xml:space="preserve"> </w:t>
      </w:r>
      <w:r>
        <w:t xml:space="preserve">Comparative study of two Mumbai wards – one with robust statistical input in development planning (e.g., Dharavi redevelopment) and one without – measuring outcomes like infrastructure utilization rates or public satisfaction scores.</w:t>
      </w:r>
    </w:p>
    <w:bookmarkEnd w:id="24"/>
    <w:bookmarkStart w:id="25" w:name="Xa8ac4f891e1660cf6ff29024a8fce197cb49458"/>
    <w:p>
      <w:pPr>
        <w:pStyle w:val="Heading2"/>
      </w:pPr>
      <w:r>
        <w:t xml:space="preserve">5. Expected Contribution to India Mumbai and the Statistical Profession</w:t>
      </w:r>
    </w:p>
    <w:p>
      <w:pPr>
        <w:pStyle w:val="FirstParagraph"/>
      </w:pPr>
      <w:r>
        <w:t xml:space="preserve">The anticipated outcome of this Thesis Proposal is a validated framework that directly empowers the Statistician in India Mumbai. This research will deliver:</w:t>
      </w:r>
    </w:p>
    <w:p>
      <w:pPr>
        <w:numPr>
          <w:ilvl w:val="0"/>
          <w:numId w:val="1003"/>
        </w:numPr>
        <w:pStyle w:val="Compact"/>
      </w:pPr>
      <w:r>
        <w:t xml:space="preserve">A publicly accessible competency map for Statisticians, specifying skills like "Mumbai Slum Data Interpretation" or "High-Density Population Movement Modeling."</w:t>
      </w:r>
    </w:p>
    <w:p>
      <w:pPr>
        <w:numPr>
          <w:ilvl w:val="0"/>
          <w:numId w:val="1003"/>
        </w:numPr>
        <w:pStyle w:val="Compact"/>
      </w:pPr>
      <w:r>
        <w:t xml:space="preserve">Actionable recommendations for BMC and industry bodies (e.g., NASSCOM) to integrate Statistical Thinking into core municipal operations.</w:t>
      </w:r>
    </w:p>
    <w:p>
      <w:pPr>
        <w:numPr>
          <w:ilvl w:val="0"/>
          <w:numId w:val="1003"/>
        </w:numPr>
        <w:pStyle w:val="Compact"/>
      </w:pPr>
      <w:r>
        <w:t xml:space="preserve">Validation of how localized statistical work by the Statistician drives tangible outcomes: e.g., reduced water leakage through predictive analytics in Mumbai's aging pipelines, or optimized bus routes based on actual commuter data from BEST transport.</w:t>
      </w:r>
    </w:p>
    <w:bookmarkEnd w:id="25"/>
    <w:bookmarkStart w:id="26" w:name="significance-for-india-mumbai"/>
    <w:p>
      <w:pPr>
        <w:pStyle w:val="Heading2"/>
      </w:pPr>
      <w:r>
        <w:t xml:space="preserve">6. Significance for India Mumbai</w:t>
      </w:r>
    </w:p>
    <w:p>
      <w:pPr>
        <w:pStyle w:val="FirstParagraph"/>
      </w:pPr>
      <w:r>
        <w:t xml:space="preserve">The implementation of this research will have profound implications for India Mumbai. For the municipal administration, it offers a roadmap to transform from reactive to predictive governance – using data not just as records, but as tools for proactive problem-solving. For the Statistician profession in India, it establishes a benchmark for context-specific expertise that moves beyond generic analytics towards urban intelligence. Crucially, this Thesis Proposal addresses the urgent need to build statistical capacity *within* Mumbai rather than relying on external consultants, fostering local talent and ensuring sustainability. In a city where decisions impact millions daily – from flood mitigation in coastal areas to financial regulation in Nariman Point – the value of a skilled Statistician is not an academic exercise; it is fundamental to Mumbai's survival and growth as a global city.</w:t>
      </w:r>
    </w:p>
    <w:bookmarkEnd w:id="26"/>
    <w:bookmarkStart w:id="27" w:name="Xfc0eaaebb06f6582268dadfc4d1cb6a3eaea260"/>
    <w:p>
      <w:pPr>
        <w:pStyle w:val="Heading2"/>
      </w:pPr>
      <w:r>
        <w:t xml:space="preserve">7. Conclusion: A Call for Contextualized Statistical Leadership</w:t>
      </w:r>
    </w:p>
    <w:p>
      <w:pPr>
        <w:pStyle w:val="FirstParagraph"/>
      </w:pPr>
      <w:r>
        <w:t xml:space="preserve">This Thesis Proposal positions the Statistician as an indispensable architect of Mumbai's future. It moves beyond merely acknowledging data abundance in India Mumbai to demanding a new standard of statistical leadership grounded in local reality. The success of this research will not be measured solely by academic output but by its demonstrable impact on improving daily life for Mumbai's citizens, from reducing commute times through smart traffic modeling to ensuring equitable healthcare access via data-driven resource allocation. In the quest for sustainable urban development in India Mumbai, where every decision carries immense weight, the Statistician is not just a professional role – they are a catalyst for resilience and progress. This Thesis Proposal lays the foundation to elevate that role from support function to strategic imperative within India's most complex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Mumbai's Development</dc:title>
  <dc:creator/>
  <dc:language>en</dc:language>
  <cp:keywords/>
  <dcterms:created xsi:type="dcterms:W3CDTF">2026-05-02T17:43:28Z</dcterms:created>
  <dcterms:modified xsi:type="dcterms:W3CDTF">2026-05-02T17:43:28Z</dcterms:modified>
</cp:coreProperties>
</file>

<file path=docProps/custom.xml><?xml version="1.0" encoding="utf-8"?>
<Properties xmlns="http://schemas.openxmlformats.org/officeDocument/2006/custom-properties" xmlns:vt="http://schemas.openxmlformats.org/officeDocument/2006/docPropsVTypes"/>
</file>