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2b6ca974f35677924e3b2bbb3e3f57d7f5d4daa"/>
    <w:p>
      <w:pPr>
        <w:pStyle w:val="Heading1"/>
      </w:pPr>
      <w:r>
        <w:t xml:space="preserve">Thesis Proposal: The Evolving Role and Capacity Building of the Statistician in Nepal Kathmandu for Evidence-Based Governance</w:t>
      </w:r>
    </w:p>
    <w:bookmarkStart w:id="20" w:name="i.-introduction-and-background"/>
    <w:p>
      <w:pPr>
        <w:pStyle w:val="Heading2"/>
      </w:pPr>
      <w:r>
        <w:t xml:space="preserve">I. Introduction and Background</w:t>
      </w:r>
    </w:p>
    <w:p>
      <w:pPr>
        <w:pStyle w:val="FirstParagraph"/>
      </w:pPr>
      <w:r>
        <w:t xml:space="preserve">The Kingdom of Nepal, a nation characterized by its rich cultural tapestry and complex geographical diversity, faces significant challenges in harnessing data for inclusive development. Within this context, the Kathmandu Valley, serving as the political, economic, and cultural heart of Nepal Kathmandu, is experiencing unprecedented urbanization pressures. This rapid transformation demands robust statistical systems capable of generating timely, reliable data to guide policy decisions across sectors like infrastructure planning, public health response (e.g., post-pandemic recovery), environmental management (addressing air pollution and solid waste crises), and poverty alleviation. The role of the</w:t>
      </w:r>
      <w:r>
        <w:t xml:space="preserve"> </w:t>
      </w:r>
      <w:r>
        <w:rPr>
          <w:bCs/>
          <w:b/>
        </w:rPr>
        <w:t xml:space="preserve">Statistician</w:t>
      </w:r>
      <w:r>
        <w:t xml:space="preserve"> </w:t>
      </w:r>
      <w:r>
        <w:t xml:space="preserve">in Nepal Kathmandu is thus not merely technical but fundamentally strategic for national progress. This thesis proposal outlines a critical investigation into the current capacity, challenges, and future requirements for the professional</w:t>
      </w:r>
      <w:r>
        <w:t xml:space="preserve"> </w:t>
      </w:r>
      <w:r>
        <w:rPr>
          <w:bCs/>
          <w:b/>
        </w:rPr>
        <w:t xml:space="preserve">Statistician</w:t>
      </w:r>
      <w:r>
        <w:t xml:space="preserve"> </w:t>
      </w:r>
      <w:r>
        <w:t xml:space="preserve">operating within the unique socio-economic and institutional landscape of</w:t>
      </w:r>
      <w:r>
        <w:t xml:space="preserve"> </w:t>
      </w:r>
      <w:r>
        <w:rPr>
          <w:bCs/>
          <w:b/>
        </w:rPr>
        <w:t xml:space="preserve">Nepal Kathmandu</w:t>
      </w:r>
      <w:r>
        <w:t xml:space="preserve">, particularly focusing on urban governance needs.</w:t>
      </w:r>
    </w:p>
    <w:bookmarkEnd w:id="20"/>
    <w:bookmarkStart w:id="21" w:name="ii.-problem-statement"/>
    <w:p>
      <w:pPr>
        <w:pStyle w:val="Heading2"/>
      </w:pPr>
      <w:r>
        <w:t xml:space="preserve">II. Problem Statement</w:t>
      </w:r>
    </w:p>
    <w:p>
      <w:pPr>
        <w:pStyle w:val="FirstParagraph"/>
      </w:pPr>
      <w:r>
        <w:t xml:space="preserve">Nepal's statistical infrastructure, while improving since the 2011 census and 2021 population census (conducted by the Central Bureau of Statistics - CBS), still grapples with significant gaps relevant to urban centers like Kathmandu Valley. Key issues include: fragmented data collection systems across municipalities and agencies; limited technical capacity among local government statisticians; underutilization of big data and geospatial technologies for real-time urban analytics; and a persistent disconnect between the raw statistical output generated by institutions like CBS or Kathmandu Metropolitan City (KMC) offices and the practical decision-making needs of policymakers. This results in evidence gaps that hinder effective resource allocation, service delivery, and monitoring of Sustainable Development Goals (SDGs) within</w:t>
      </w:r>
      <w:r>
        <w:t xml:space="preserve"> </w:t>
      </w:r>
      <w:r>
        <w:rPr>
          <w:bCs/>
          <w:b/>
        </w:rPr>
        <w:t xml:space="preserve">Nepal Kathmandu</w:t>
      </w:r>
      <w:r>
        <w:t xml:space="preserve">. The professional</w:t>
      </w:r>
      <w:r>
        <w:t xml:space="preserve"> </w:t>
      </w:r>
      <w:r>
        <w:rPr>
          <w:bCs/>
          <w:b/>
        </w:rPr>
        <w:t xml:space="preserve">Statistician</w:t>
      </w:r>
      <w:r>
        <w:t xml:space="preserve">, often operating with outdated methodologies or insufficient tools, is central to both the problem and the potential solution. This thesis directly addresses this critical gap in understanding how to empower the statistician role specifically for Kathmandu's complex urban realities.</w:t>
      </w:r>
    </w:p>
    <w:bookmarkEnd w:id="21"/>
    <w:bookmarkStart w:id="22" w:name="iii.-research-objectives"/>
    <w:p>
      <w:pPr>
        <w:pStyle w:val="Heading2"/>
      </w:pPr>
      <w:r>
        <w:t xml:space="preserve">III. Research Objectives</w:t>
      </w:r>
    </w:p>
    <w:p>
      <w:pPr>
        <w:pStyle w:val="FirstParagraph"/>
      </w:pPr>
      <w:r>
        <w:t xml:space="preserve">This thesis aims to achieve the following specific objectives within the context of Nepal Kathmandu:</w:t>
      </w:r>
    </w:p>
    <w:p>
      <w:pPr>
        <w:numPr>
          <w:ilvl w:val="0"/>
          <w:numId w:val="1001"/>
        </w:numPr>
        <w:pStyle w:val="Compact"/>
      </w:pPr>
      <w:r>
        <w:t xml:space="preserve">To comprehensively assess the current capacity, skillsets, and daily challenges faced by professional statisticians working in key institutions (CBS, KMC, District Development Committees - DDCs) across Kathmandu Valley.</w:t>
      </w:r>
    </w:p>
    <w:p>
      <w:pPr>
        <w:numPr>
          <w:ilvl w:val="0"/>
          <w:numId w:val="1001"/>
        </w:numPr>
        <w:pStyle w:val="Compact"/>
      </w:pPr>
      <w:r>
        <w:t xml:space="preserve">To identify the most critical data needs for evidence-based decision-making related to major urban challenges (e.g., traffic congestion management, water security, waste disposal efficiency, health service accessibility) as perceived by policymakers and program managers within Nepal Kathmandu.</w:t>
      </w:r>
    </w:p>
    <w:p>
      <w:pPr>
        <w:numPr>
          <w:ilvl w:val="0"/>
          <w:numId w:val="1001"/>
        </w:numPr>
        <w:pStyle w:val="Compact"/>
      </w:pPr>
      <w:r>
        <w:t xml:space="preserve">To evaluate the effectiveness of existing statistical methodologies and technologies (including potential use of mobile data collection or remote sensing) in addressing Kathmandu-specific urban data gaps.</w:t>
      </w:r>
    </w:p>
    <w:p>
      <w:pPr>
        <w:numPr>
          <w:ilvl w:val="0"/>
          <w:numId w:val="1001"/>
        </w:numPr>
        <w:pStyle w:val="Compact"/>
      </w:pPr>
      <w:r>
        <w:t xml:space="preserve">To develop a practical framework for enhancing the role, training, and support systems required for the statistician to effectively serve Nepal Kathmandu's development agenda.</w:t>
      </w:r>
    </w:p>
    <w:bookmarkEnd w:id="22"/>
    <w:bookmarkStart w:id="23" w:name="iv.-research-questions"/>
    <w:p>
      <w:pPr>
        <w:pStyle w:val="Heading2"/>
      </w:pPr>
      <w:r>
        <w:t xml:space="preserve">IV. Research Questions</w:t>
      </w:r>
    </w:p>
    <w:p>
      <w:pPr>
        <w:pStyle w:val="FirstParagraph"/>
      </w:pPr>
      <w:r>
        <w:t xml:space="preserve">The study will be guided by these central research questions:</w:t>
      </w:r>
    </w:p>
    <w:p>
      <w:pPr>
        <w:numPr>
          <w:ilvl w:val="0"/>
          <w:numId w:val="1002"/>
        </w:numPr>
        <w:pStyle w:val="Compact"/>
      </w:pPr>
      <w:r>
        <w:t xml:space="preserve">What are the specific technical, institutional, and resource constraints currently limiting the effectiveness of the statistician in generating actionable data for Kathmandu Valley governance?</w:t>
      </w:r>
    </w:p>
    <w:p>
      <w:pPr>
        <w:numPr>
          <w:ilvl w:val="0"/>
          <w:numId w:val="1002"/>
        </w:numPr>
        <w:pStyle w:val="Compact"/>
      </w:pPr>
      <w:r>
        <w:t xml:space="preserve">How do policymakers in Nepal Kathmandu perceive current statistical outputs (e.g., from KMC or CBS), and what gaps exist between their needs and available data?</w:t>
      </w:r>
    </w:p>
    <w:p>
      <w:pPr>
        <w:numPr>
          <w:ilvl w:val="0"/>
          <w:numId w:val="1002"/>
        </w:numPr>
        <w:pStyle w:val="Compact"/>
      </w:pPr>
      <w:r>
        <w:t xml:space="preserve">To what extent are modern statistical techniques (beyond basic census surveys) being adopted by statisticians in Kathmandu Valley institutions, and what barriers prevent wider adoption?</w:t>
      </w:r>
    </w:p>
    <w:p>
      <w:pPr>
        <w:numPr>
          <w:ilvl w:val="0"/>
          <w:numId w:val="1002"/>
        </w:numPr>
        <w:pStyle w:val="Compact"/>
      </w:pPr>
      <w:r>
        <w:t xml:space="preserve">What concrete capacity-building interventions (training, technology access, collaborative frameworks) would most significantly strengthen the statistician's contribution to sustainable development planning in Nepal Kathmandu?</w:t>
      </w:r>
    </w:p>
    <w:bookmarkEnd w:id="23"/>
    <w:bookmarkStart w:id="24" w:name="v.-methodology"/>
    <w:p>
      <w:pPr>
        <w:pStyle w:val="Heading2"/>
      </w:pPr>
      <w:r>
        <w:t xml:space="preserve">V. Methodology</w:t>
      </w:r>
    </w:p>
    <w:p>
      <w:pPr>
        <w:pStyle w:val="FirstParagraph"/>
      </w:pPr>
      <w:r>
        <w:t xml:space="preserve">This mixed-methods thesis proposal employs a triangulated approach tailored to Nepal Kathmandu:</w:t>
      </w:r>
    </w:p>
    <w:p>
      <w:pPr>
        <w:numPr>
          <w:ilvl w:val="0"/>
          <w:numId w:val="1003"/>
        </w:numPr>
        <w:pStyle w:val="Compact"/>
      </w:pPr>
      <w:r>
        <w:rPr>
          <w:bCs/>
          <w:b/>
        </w:rPr>
        <w:t xml:space="preserve">Document Analysis:</w:t>
      </w:r>
      <w:r>
        <w:t xml:space="preserve"> </w:t>
      </w:r>
      <w:r>
        <w:t xml:space="preserve">Review of existing CBS reports, KMC development plans, policy documents (e.g., Nepal Urban Policy), and relevant academic literature on statistical capacity in South Asia.</w:t>
      </w:r>
    </w:p>
    <w:p>
      <w:pPr>
        <w:numPr>
          <w:ilvl w:val="0"/>
          <w:numId w:val="1003"/>
        </w:numPr>
        <w:pStyle w:val="Compact"/>
      </w:pPr>
      <w:r>
        <w:rPr>
          <w:bCs/>
          <w:b/>
        </w:rPr>
        <w:t xml:space="preserve">Semi-Structured Interviews:</w:t>
      </w:r>
      <w:r>
        <w:t xml:space="preserve"> </w:t>
      </w:r>
      <w:r>
        <w:t xml:space="preserve">Conducting in-depth interviews with 25-30 key stakeholders: practicing statisticians at CBS/KMC/DDCs; senior urban planners, health managers, and environmental officers within Kathmandu Valley government bodies; and representatives from relevant NGOs (e.g., UNDP Nepal working on urban data initiatives). This will capture ground-level realities.</w:t>
      </w:r>
    </w:p>
    <w:p>
      <w:pPr>
        <w:numPr>
          <w:ilvl w:val="0"/>
          <w:numId w:val="1003"/>
        </w:numPr>
        <w:pStyle w:val="Compact"/>
      </w:pPr>
      <w:r>
        <w:rPr>
          <w:bCs/>
          <w:b/>
        </w:rPr>
        <w:t xml:space="preserve">Structured Surveys:</w:t>
      </w:r>
      <w:r>
        <w:t xml:space="preserve"> </w:t>
      </w:r>
      <w:r>
        <w:t xml:space="preserve">Administering surveys to a broader sample of statisticians employed across municipal offices in the Kathmandu Valley to quantify skill gaps, resource needs, and perceived challenges.</w:t>
      </w:r>
    </w:p>
    <w:p>
      <w:pPr>
        <w:numPr>
          <w:ilvl w:val="0"/>
          <w:numId w:val="1003"/>
        </w:numPr>
        <w:pStyle w:val="Compact"/>
      </w:pPr>
      <w:r>
        <w:rPr>
          <w:bCs/>
          <w:b/>
        </w:rPr>
        <w:t xml:space="preserve">Case Study Analysis:</w:t>
      </w:r>
      <w:r>
        <w:t xml:space="preserve"> </w:t>
      </w:r>
      <w:r>
        <w:t xml:space="preserve">Examining one or two specific recent initiatives in Nepal Kathmandu (e.g., KMC's waste management monitoring system or a health program) to understand how statistical data was used (or not used) in the decision-making process.</w:t>
      </w:r>
    </w:p>
    <w:p>
      <w:pPr>
        <w:pStyle w:val="FirstParagraph"/>
      </w:pPr>
      <w:r>
        <w:t xml:space="preserve">Data analysis will combine thematic analysis of interview transcripts and survey responses to identify patterns, challenges, and opportunities specific to the Kathmandu context. The proposed methodology is designed for direct relevance and practical applicability within Nepal Kathmandu's institutional framework.</w:t>
      </w:r>
    </w:p>
    <w:bookmarkEnd w:id="24"/>
    <w:bookmarkStart w:id="25" w:name="vi.-significance-of-the-study"/>
    <w:p>
      <w:pPr>
        <w:pStyle w:val="Heading2"/>
      </w:pPr>
      <w:r>
        <w:t xml:space="preserve">VI. Significance of the Study</w:t>
      </w:r>
    </w:p>
    <w:p>
      <w:pPr>
        <w:pStyle w:val="FirstParagraph"/>
      </w:pPr>
      <w:r>
        <w:t xml:space="preserve">This research holds significant potential impact for both theory and practice in Nepal:</w:t>
      </w:r>
    </w:p>
    <w:p>
      <w:pPr>
        <w:numPr>
          <w:ilvl w:val="0"/>
          <w:numId w:val="1004"/>
        </w:numPr>
        <w:pStyle w:val="Compact"/>
      </w:pPr>
      <w:r>
        <w:rPr>
          <w:bCs/>
          <w:b/>
        </w:rPr>
        <w:t xml:space="preserve">Theoretical Contribution:</w:t>
      </w:r>
      <w:r>
        <w:t xml:space="preserve"> </w:t>
      </w:r>
      <w:r>
        <w:t xml:space="preserve">It will contribute to the growing body of literature on statistical capacity building in developing urban contexts, particularly within South Asia, moving beyond generic frameworks to provide a Kathmandu-specific model.</w:t>
      </w:r>
    </w:p>
    <w:p>
      <w:pPr>
        <w:numPr>
          <w:ilvl w:val="0"/>
          <w:numId w:val="1004"/>
        </w:numPr>
        <w:pStyle w:val="Compact"/>
      </w:pPr>
      <w:r>
        <w:rPr>
          <w:bCs/>
          <w:b/>
        </w:rPr>
        <w:t xml:space="preserve">Practical Contribution:</w:t>
      </w:r>
      <w:r>
        <w:t xml:space="preserve"> </w:t>
      </w:r>
      <w:r>
        <w:t xml:space="preserve">Findings will directly inform policy recommendations for Nepal's Ministry of Population and Environment, CBS, and local governments like KMC. It aims to provide a roadmap for investing in the professional development of the statistician – a critical human resource – to maximize data utility.</w:t>
      </w:r>
    </w:p>
    <w:p>
      <w:pPr>
        <w:numPr>
          <w:ilvl w:val="0"/>
          <w:numId w:val="1004"/>
        </w:numPr>
        <w:pStyle w:val="Compact"/>
      </w:pPr>
      <w:r>
        <w:rPr>
          <w:bCs/>
          <w:b/>
        </w:rPr>
        <w:t xml:space="preserve">Development Impact:</w:t>
      </w:r>
      <w:r>
        <w:t xml:space="preserve"> </w:t>
      </w:r>
      <w:r>
        <w:t xml:space="preserve">By strengthening statistical capacity focused on real-time urban challenges in Nepal Kathmandu, this work supports more efficient public service delivery, equitable resource allocation, and ultimately, more effective achievement of national development goals within the most dynamic part of Nepal's economy.</w:t>
      </w:r>
    </w:p>
    <w:bookmarkEnd w:id="25"/>
    <w:bookmarkStart w:id="26" w:name="X2f98f1bab3cc2a288a2bc5fc7bbe948a6634480"/>
    <w:p>
      <w:pPr>
        <w:pStyle w:val="Heading2"/>
      </w:pPr>
      <w:r>
        <w:t xml:space="preserve">VII. Expected Outcomes and Thesis Structure</w:t>
      </w:r>
    </w:p>
    <w:p>
      <w:pPr>
        <w:pStyle w:val="FirstParagraph"/>
      </w:pPr>
      <w:r>
        <w:t xml:space="preserve">The thesis will culminate in a practical framework for enhancing the statistician role in Nepal Kathmandu. The expected outcome is a set of actionable recommendations, including: (1) Specific curriculum updates for statistics training programs relevant to urban governance needs; (2) A proposal for establishing collaborative data hubs within Kathmandu Valley institutions; (3) Guidelines for integrating modern analytical techniques into existing municipal data systems. The thesis structure will logically flow from the problem statement through literature review, methodology, findings, analysis, and recommendations, consistently centering on the professional</w:t>
      </w:r>
      <w:r>
        <w:t xml:space="preserve"> </w:t>
      </w:r>
      <w:r>
        <w:rPr>
          <w:bCs/>
          <w:b/>
        </w:rPr>
        <w:t xml:space="preserve">Statistician</w:t>
      </w:r>
      <w:r>
        <w:t xml:space="preserve"> </w:t>
      </w:r>
      <w:r>
        <w:t xml:space="preserve">as the pivotal actor within</w:t>
      </w:r>
      <w:r>
        <w:t xml:space="preserve"> </w:t>
      </w:r>
      <w:r>
        <w:rPr>
          <w:bCs/>
          <w:b/>
        </w:rPr>
        <w:t xml:space="preserve">Nepal Kathmandu</w:t>
      </w:r>
      <w:r>
        <w:t xml:space="preserve">.</w:t>
      </w:r>
    </w:p>
    <w:bookmarkEnd w:id="26"/>
    <w:bookmarkStart w:id="27" w:name="viii.-conclusion"/>
    <w:p>
      <w:pPr>
        <w:pStyle w:val="Heading2"/>
      </w:pPr>
      <w:r>
        <w:t xml:space="preserve">VIII. Conclusion</w:t>
      </w:r>
    </w:p>
    <w:p>
      <w:pPr>
        <w:pStyle w:val="FirstParagraph"/>
      </w:pPr>
      <w:r>
        <w:t xml:space="preserve">The sustainable development of Nepal Kathmandu hinges on informed decision-making. The effective functioning of the professional statistician is a cornerstone of this process, yet it remains under-prioritized and under-resourced within the Nepali context. This thesis proposal seeks to illuminate the specific challenges and opportunities facing the statistician in one of Nepal's most critical urban centers. By grounding the investigation firmly within Nepal Kathmandu's unique realities – its governance structure, data landscape, and pressing urban issues – this research promises not only academic rigor but also tangible value for building a more data-driven future for Kathmandu Valley and, by extension, the nation of Nepal. Understanding how to empower the statistician is not just an academic exercise; it is an essential investment in Nepal's urban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Development in Nepal Kathmandu</dc:title>
  <dc:creator/>
  <dc:language>en</dc:language>
  <cp:keywords/>
  <dcterms:created xsi:type="dcterms:W3CDTF">2026-07-15T01:09:18Z</dcterms:created>
  <dcterms:modified xsi:type="dcterms:W3CDTF">2026-07-15T01:09:18Z</dcterms:modified>
</cp:coreProperties>
</file>

<file path=docProps/custom.xml><?xml version="1.0" encoding="utf-8"?>
<Properties xmlns="http://schemas.openxmlformats.org/officeDocument/2006/custom-properties" xmlns:vt="http://schemas.openxmlformats.org/officeDocument/2006/docPropsVTypes"/>
</file>