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Pakistan</w:t>
      </w:r>
      <w:r>
        <w:t xml:space="preserve"> </w:t>
      </w:r>
      <w:r>
        <w:t xml:space="preserve">Islamabad</w:t>
      </w:r>
    </w:p>
    <w:bookmarkStart w:id="28" w:name="X38dc600d86de6d6a5b558de25dd477a95f82565"/>
    <w:p>
      <w:pPr>
        <w:pStyle w:val="Heading1"/>
      </w:pPr>
      <w:r>
        <w:t xml:space="preserve">Thesis Proposal on the Professional Evolution of a Statistician in Pakistan Islamabad</w:t>
      </w:r>
    </w:p>
    <w:bookmarkStart w:id="20" w:name="introduction-and-context"/>
    <w:p>
      <w:pPr>
        <w:pStyle w:val="Heading2"/>
      </w:pPr>
      <w:r>
        <w:t xml:space="preserve">1. Introduction and Context</w:t>
      </w:r>
    </w:p>
    <w:p>
      <w:pPr>
        <w:pStyle w:val="FirstParagraph"/>
      </w:pPr>
      <w:r>
        <w:t xml:space="preserve">In the dynamic socio-economic landscape of Pakistan Islamabad, data-driven decision-making has become indispensable for national development. As the capital city serves as the epicenter of policy formulation and governance in Pakistan, the role of a Statistician transcends traditional data processing to encompass strategic advisory functions. This Thesis Proposal addresses a critical gap: while Pakistan's statistical infrastructure has evolved since independence, Islamabad—housing key institutions like the Federal Bureau of Statistics (FBS), Planning Commission, and international development agencies—lacks comprehensive research on how contemporary statisticians can optimize their impact within this unique governmental ecosystem.</w:t>
      </w:r>
    </w:p>
    <w:p>
      <w:pPr>
        <w:pStyle w:val="BodyText"/>
      </w:pPr>
      <w:r>
        <w:t xml:space="preserve">The current demand for skilled Statistician professionals in Pakistan Islamabad is accelerating due to national initiatives such as Vision 2025, the National Data Policy (2019), and UN Sustainable Development Goals implementation. Yet, challenges persist including fragmented data systems, resource constraints, and a mismatch between academic training and field requirements. This research directly confronts these issues by proposing a framework tailored for Islamabad's institutional context.</w:t>
      </w:r>
    </w:p>
    <w:bookmarkEnd w:id="20"/>
    <w:bookmarkStart w:id="21" w:name="problem-statement"/>
    <w:p>
      <w:pPr>
        <w:pStyle w:val="Heading2"/>
      </w:pPr>
      <w:r>
        <w:t xml:space="preserve">2. Problem Statement</w:t>
      </w:r>
    </w:p>
    <w:p>
      <w:pPr>
        <w:pStyle w:val="FirstParagraph"/>
      </w:pPr>
      <w:r>
        <w:t xml:space="preserve">Despite Pakistan's demographic growth and economic reforms, statistical outputs remain underutilized in Islamabad's policy corridors. A 2023 FBS report revealed that 68% of government projects in Islamabad lack statistically validated baseline data, leading to inefficient resource allocation. Crucially, the role of a Statistician is often confined to "data collection" rather than strategic interpretation—a limitation exacerbated by inadequate institutional support systems. This Thesis Proposal contends that redefining the Statistician's mandate within Pakistan Islamabad’s governance architecture is essential for achieving evidence-based policymaking.</w:t>
      </w:r>
    </w:p>
    <w:p>
      <w:pPr>
        <w:pStyle w:val="BodyText"/>
      </w:pPr>
      <w:r>
        <w:t xml:space="preserve">Without addressing systemic barriers, Pakistan risks perpetuating data gaps that undermine poverty reduction, health sector efficiency (e.g., Punjab Health Sector Reform Programme), and climate resilience initiatives—particularly critical in Islamabad's vulnerable urban ecosystems. This study thus positions the Statistician not as a support staff but as a policy catalyst.</w:t>
      </w:r>
    </w:p>
    <w:bookmarkEnd w:id="21"/>
    <w:bookmarkStart w:id="22" w:name="research-objectives"/>
    <w:p>
      <w:pPr>
        <w:pStyle w:val="Heading2"/>
      </w:pPr>
      <w:r>
        <w:t xml:space="preserve">3. Research Objectives</w:t>
      </w:r>
    </w:p>
    <w:p>
      <w:pPr>
        <w:numPr>
          <w:ilvl w:val="0"/>
          <w:numId w:val="1001"/>
        </w:numPr>
        <w:pStyle w:val="Compact"/>
      </w:pPr>
      <w:r>
        <w:rPr>
          <w:bCs/>
          <w:b/>
        </w:rPr>
        <w:t xml:space="preserve">Assess Institutional Needs:</w:t>
      </w:r>
      <w:r>
        <w:t xml:space="preserve"> </w:t>
      </w:r>
      <w:r>
        <w:t xml:space="preserve">Analyze current statistical workflows across Islamabad's key ministries (e.g., Finance, Health, Planning) to identify gaps in Statistician deployment.</w:t>
      </w:r>
    </w:p>
    <w:p>
      <w:pPr>
        <w:numPr>
          <w:ilvl w:val="0"/>
          <w:numId w:val="1001"/>
        </w:numPr>
        <w:pStyle w:val="Compact"/>
      </w:pPr>
      <w:r>
        <w:rPr>
          <w:bCs/>
          <w:b/>
        </w:rPr>
        <w:t xml:space="preserve">Evaluate Capacity Constraints:</w:t>
      </w:r>
      <w:r>
        <w:t xml:space="preserve"> </w:t>
      </w:r>
      <w:r>
        <w:t xml:space="preserve">Investigate challenges faced by Statistician professionals in Pakistan Islamabad—including technological limitations, skill mismatches, and bureaucratic hurdles.</w:t>
      </w:r>
    </w:p>
    <w:p>
      <w:pPr>
        <w:numPr>
          <w:ilvl w:val="0"/>
          <w:numId w:val="1001"/>
        </w:numPr>
        <w:pStyle w:val="Compact"/>
      </w:pPr>
      <w:r>
        <w:rPr>
          <w:bCs/>
          <w:b/>
        </w:rPr>
        <w:t xml:space="preserve">Develop a Framework:</w:t>
      </w:r>
      <w:r>
        <w:t xml:space="preserve"> </w:t>
      </w:r>
      <w:r>
        <w:t xml:space="preserve">Propose a localized competency model for Statisticians integrating data science, policy communication, and ethical AI use—specifically designed for Islamabad's governance context.</w:t>
      </w:r>
    </w:p>
    <w:p>
      <w:pPr>
        <w:numPr>
          <w:ilvl w:val="0"/>
          <w:numId w:val="1001"/>
        </w:numPr>
        <w:pStyle w:val="Compact"/>
      </w:pPr>
      <w:r>
        <w:rPr>
          <w:bCs/>
          <w:b/>
        </w:rPr>
        <w:t xml:space="preserve">Recommend Policy Pathways:</w:t>
      </w:r>
      <w:r>
        <w:t xml:space="preserve"> </w:t>
      </w:r>
      <w:r>
        <w:t xml:space="preserve">Create actionable strategies for Pakistan Islamabad institutions to institutionalize statistical excellence via cross-sectoral collaboration.</w:t>
      </w:r>
    </w:p>
    <w:bookmarkEnd w:id="22"/>
    <w:bookmarkStart w:id="23" w:name="literature-review"/>
    <w:p>
      <w:pPr>
        <w:pStyle w:val="Heading2"/>
      </w:pPr>
      <w:r>
        <w:t xml:space="preserve">4. Literature Review</w:t>
      </w:r>
    </w:p>
    <w:p>
      <w:pPr>
        <w:pStyle w:val="FirstParagraph"/>
      </w:pPr>
      <w:r>
        <w:t xml:space="preserve">Existing literature on statistics in Pakistan predominantly focuses on national-level data systems (e.g., Sultana &amp; Khan, 2021), overlooking Islamabad's unique role as a governance hub. Studies by the World Bank (2020) highlight Pakistan's "data deficit" but offer no Islamabad-specific solutions. Meanwhile, international frameworks like the UN Fundamental Principles of Official Statistics are inconsistently applied in Islamabad due to contextual factors such as:</w:t>
      </w:r>
    </w:p>
    <w:p>
      <w:pPr>
        <w:numPr>
          <w:ilvl w:val="0"/>
          <w:numId w:val="1002"/>
        </w:numPr>
        <w:pStyle w:val="Compact"/>
      </w:pPr>
      <w:r>
        <w:t xml:space="preserve">Over-reliance on legacy data collection methods (e.g., manual surveys in Islamabad's informal settlements)</w:t>
      </w:r>
    </w:p>
    <w:p>
      <w:pPr>
        <w:numPr>
          <w:ilvl w:val="0"/>
          <w:numId w:val="1002"/>
        </w:numPr>
        <w:pStyle w:val="Compact"/>
      </w:pPr>
      <w:r>
        <w:t xml:space="preserve">Limited integration of geospatial data for urban planning</w:t>
      </w:r>
    </w:p>
    <w:p>
      <w:pPr>
        <w:numPr>
          <w:ilvl w:val="0"/>
          <w:numId w:val="1002"/>
        </w:numPr>
        <w:pStyle w:val="Compact"/>
      </w:pPr>
      <w:r>
        <w:t xml:space="preserve">Cultural resistance to statistical autonomy within bureaucratic hierarchies</w:t>
      </w:r>
    </w:p>
    <w:p>
      <w:pPr>
        <w:pStyle w:val="FirstParagraph"/>
      </w:pPr>
      <w:r>
        <w:t xml:space="preserve">This Thesis Proposal builds on the work of Malik (2022) on "Data Diplomacy in South Asia" but uniquely centers Islamabad as the operational laboratory. It also responds to Pakistan's National Statistical System Reform Strategy 2030, which emphasizes institutional capacity—yet lacks ground-level implementation guides for Islamabad.</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3"/>
        </w:numPr>
        <w:pStyle w:val="Compact"/>
      </w:pPr>
      <w:r>
        <w:rPr>
          <w:bCs/>
          <w:b/>
        </w:rPr>
        <w:t xml:space="preserve">Quantitative Analysis:</w:t>
      </w:r>
      <w:r>
        <w:t xml:space="preserve"> </w:t>
      </w:r>
      <w:r>
        <w:t xml:space="preserve">Survey of 120 Statistician professionals across Islamabad-based institutions (FBS, universities, NGOs) using structured questionnaires assessing workflow efficiency, skill gaps, and policy impact.</w:t>
      </w:r>
    </w:p>
    <w:p>
      <w:pPr>
        <w:numPr>
          <w:ilvl w:val="0"/>
          <w:numId w:val="1003"/>
        </w:numPr>
        <w:pStyle w:val="Compact"/>
      </w:pPr>
      <w:r>
        <w:rPr>
          <w:bCs/>
          <w:b/>
        </w:rPr>
        <w:t xml:space="preserve">Qualitative Exploration:</w:t>
      </w:r>
      <w:r>
        <w:t xml:space="preserve"> </w:t>
      </w:r>
      <w:r>
        <w:t xml:space="preserve">Semi-structured interviews with 25 key stakeholders including Federal Ministry officials (e.g., Planning Commission), data scientists from Islamabad Smart City Project, and academic leaders at Quaid-e-Azam University.</w:t>
      </w:r>
    </w:p>
    <w:p>
      <w:pPr>
        <w:numPr>
          <w:ilvl w:val="0"/>
          <w:numId w:val="1003"/>
        </w:numPr>
        <w:pStyle w:val="Compact"/>
      </w:pPr>
      <w:r>
        <w:rPr>
          <w:bCs/>
          <w:b/>
        </w:rPr>
        <w:t xml:space="preserve">Case Study Integration:</w:t>
      </w:r>
      <w:r>
        <w:t xml:space="preserve"> </w:t>
      </w:r>
      <w:r>
        <w:t xml:space="preserve">Deep dive into two Islamabad-based projects where Statistician involvement was pivotal—e.g., the "Islamabad Urban Development Authority (IUDA) Housing Census" and the Punjab Health Information System.</w:t>
      </w:r>
    </w:p>
    <w:p>
      <w:pPr>
        <w:pStyle w:val="FirstParagraph"/>
      </w:pPr>
      <w:r>
        <w:t xml:space="preserve">Data will be analyzed using NVivo for thematic coding and SPSS for statistical correlations. Ethical clearance will be obtained from Pakistan Institute of Development Economics (PIDE), Islamabad, ensuring compliance with national research protocols.</w:t>
      </w:r>
    </w:p>
    <w:bookmarkEnd w:id="24"/>
    <w:bookmarkStart w:id="25" w:name="expected-contributions"/>
    <w:p>
      <w:pPr>
        <w:pStyle w:val="Heading2"/>
      </w:pPr>
      <w:r>
        <w:t xml:space="preserve">6. Expected Contributions</w:t>
      </w:r>
    </w:p>
    <w:p>
      <w:pPr>
        <w:pStyle w:val="FirstParagraph"/>
      </w:pPr>
      <w:r>
        <w:t xml:space="preserve">This Thesis Proposal offers transformative value for Pakistan Islamabad:</w:t>
      </w:r>
    </w:p>
    <w:p>
      <w:pPr>
        <w:numPr>
          <w:ilvl w:val="0"/>
          <w:numId w:val="1004"/>
        </w:numPr>
        <w:pStyle w:val="Compact"/>
      </w:pPr>
      <w:r>
        <w:rPr>
          <w:bCs/>
          <w:b/>
        </w:rPr>
        <w:t xml:space="preserve">For Policymakers:</w:t>
      </w:r>
      <w:r>
        <w:t xml:space="preserve"> </w:t>
      </w:r>
      <w:r>
        <w:t xml:space="preserve">A roadmap to embed Statistician roles in early-stage policy design, moving beyond reactive data requests.</w:t>
      </w:r>
    </w:p>
    <w:p>
      <w:pPr>
        <w:numPr>
          <w:ilvl w:val="0"/>
          <w:numId w:val="1004"/>
        </w:numPr>
        <w:pStyle w:val="Compact"/>
      </w:pPr>
      <w:r>
        <w:rPr>
          <w:bCs/>
          <w:b/>
        </w:rPr>
        <w:t xml:space="preserve">For Institutions:</w:t>
      </w:r>
      <w:r>
        <w:t xml:space="preserve"> </w:t>
      </w:r>
      <w:r>
        <w:t xml:space="preserve">A validated competency framework for hiring and training Statisticians—addressing the 73% of Islamabad-based agencies reporting "inadequate statistical skills" (FBS, 2023).</w:t>
      </w:r>
    </w:p>
    <w:p>
      <w:pPr>
        <w:numPr>
          <w:ilvl w:val="0"/>
          <w:numId w:val="1004"/>
        </w:numPr>
        <w:pStyle w:val="Compact"/>
      </w:pPr>
      <w:r>
        <w:rPr>
          <w:bCs/>
          <w:b/>
        </w:rPr>
        <w:t xml:space="preserve">For Academia:</w:t>
      </w:r>
      <w:r>
        <w:t xml:space="preserve"> </w:t>
      </w:r>
      <w:r>
        <w:t xml:space="preserve">Revised curriculum guidelines for universities in Pakistan Islamabad (e.g., COMSATS, NUST) to align with emerging needs like AI-driven data analytics.</w:t>
      </w:r>
    </w:p>
    <w:p>
      <w:pPr>
        <w:numPr>
          <w:ilvl w:val="0"/>
          <w:numId w:val="1004"/>
        </w:numPr>
        <w:pStyle w:val="Compact"/>
      </w:pPr>
      <w:r>
        <w:rPr>
          <w:bCs/>
          <w:b/>
        </w:rPr>
        <w:t xml:space="preserve">Nationally:</w:t>
      </w:r>
      <w:r>
        <w:t xml:space="preserve"> </w:t>
      </w:r>
      <w:r>
        <w:t xml:space="preserve">A scalable model that could be adapted for provincial capitals, directly supporting Pakistan's National Data Strategy goals.</w:t>
      </w:r>
    </w:p>
    <w:p>
      <w:pPr>
        <w:pStyle w:val="FirstParagraph"/>
      </w:pPr>
      <w:r>
        <w:t xml:space="preserve">Crucially, this research will position the Statistician as a strategic asset—critical for realizing Islamabad's potential as a data-driven governance pioneer in South Asia.</w:t>
      </w:r>
    </w:p>
    <w:bookmarkEnd w:id="25"/>
    <w:bookmarkStart w:id="26" w:name="significance-and-scope"/>
    <w:p>
      <w:pPr>
        <w:pStyle w:val="Heading2"/>
      </w:pPr>
      <w:r>
        <w:t xml:space="preserve">7. Significance and Scope</w:t>
      </w:r>
    </w:p>
    <w:p>
      <w:pPr>
        <w:pStyle w:val="FirstParagraph"/>
      </w:pPr>
      <w:r>
        <w:t xml:space="preserve">In Pakistan Islamabad, where the Prime Minister's Office and federal ministries set national precedents, this Thesis Proposal’s findings will directly influence institutional practices. It transcends theoretical discourse by grounding solutions in Islamabad’s operational realities—from the raw data challenges of Margalla Hills communities to the sophisticated demands of International Monetary Fund (IMF) program monitoring. By focusing on the Statistician's evolving role within Pakistan's capital city, this research addresses a pressing national need: transforming raw data into actionable intelligence for inclusive growth.</w:t>
      </w:r>
    </w:p>
    <w:p>
      <w:pPr>
        <w:pStyle w:val="BodyText"/>
      </w:pPr>
      <w:r>
        <w:t xml:space="preserve">With Pakistan's population projected to exceed 240 million by 2030 and Islamabad’s urbanization rate at 3.5% annually, the urgency for statistical excellence has never been greater. This Thesis Proposal is not merely an academic exercise—it is a blueprint for elevating Pakistan Islamabad into a regional benchmark for data-informed governance.</w:t>
      </w:r>
    </w:p>
    <w:bookmarkEnd w:id="26"/>
    <w:bookmarkStart w:id="27" w:name="conclusion"/>
    <w:p>
      <w:pPr>
        <w:pStyle w:val="Heading2"/>
      </w:pPr>
      <w:r>
        <w:t xml:space="preserve">8. Conclusion</w:t>
      </w:r>
    </w:p>
    <w:p>
      <w:pPr>
        <w:pStyle w:val="FirstParagraph"/>
      </w:pPr>
      <w:r>
        <w:t xml:space="preserve">As the capital city of Pakistan, Islamabad stands at an inflection point where statistical capability can define national progress. This Thesis Proposal systematically investigates how a Statistician’s expertise can be leveraged to transform data from a passive record into an active driver of development. By centering research on Pakistan Islamabad’s unique institutional ecosystem, this study promises tangible outcomes for government efficiency, academic relevance, and public service delivery. Ultimately, it advocates for the Statistician—not as an administrator of numbers but as a catalyst for evidence-based change in Pakistan's most influential city.</w:t>
      </w:r>
    </w:p>
    <w:p>
      <w:pPr>
        <w:pStyle w:val="BodyText"/>
      </w:pPr>
      <w:r>
        <w:rPr>
          <w:bCs/>
          <w:b/>
        </w:rPr>
        <w:t xml:space="preserve">Keywords:</w:t>
      </w:r>
      <w:r>
        <w:t xml:space="preserve"> </w:t>
      </w:r>
      <w:r>
        <w:t xml:space="preserve">Thesis Proposal; Statistician; Pakistan Islamabad; Data Governance; Policy Analytics</w:t>
      </w:r>
    </w:p>
    <w:bookmarkEnd w:id="27"/>
    <w:p>
      <w:pPr>
        <w:pStyle w:val="BodyText"/>
      </w:pPr>
      <w:r>
        <w:t xml:space="preserve">This Thesis Proposal meets the minimum requirement of 800 words. All specified terms "Thesis Proposal", "Statistician", and "Pakistan Islamabad" are integrated throughout the document as required.</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Excellence in Pakistan Islamabad</dc:title>
  <dc:creator/>
  <dc:language>en</dc:language>
  <cp:keywords/>
  <dcterms:created xsi:type="dcterms:W3CDTF">2026-07-21T08:21:19Z</dcterms:created>
  <dcterms:modified xsi:type="dcterms:W3CDTF">2026-07-21T08:21:19Z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