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Addressing</w:t>
      </w:r>
      <w:r>
        <w:t xml:space="preserve"> </w:t>
      </w:r>
      <w:r>
        <w:t xml:space="preserve">Socio-Economic</w:t>
      </w:r>
      <w:r>
        <w:t xml:space="preserve"> </w:t>
      </w:r>
      <w:r>
        <w:t xml:space="preserve">Challenges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9" w:name="Xefda54c0ab81e4a3082860838e415c045a4eb65"/>
    <w:p>
      <w:pPr>
        <w:pStyle w:val="Heading1"/>
      </w:pPr>
      <w:r>
        <w:t xml:space="preserve">Thesis Proposal: The Critical Role of the Statistician in Addressing Socio-Economic Challenges in South Africa Cape Town</w:t>
      </w:r>
    </w:p>
    <w:bookmarkStart w:id="20" w:name="abstract"/>
    <w:p>
      <w:pPr>
        <w:pStyle w:val="Heading2"/>
      </w:pPr>
      <w:r>
        <w:t xml:space="preserve">Abstract</w:t>
      </w:r>
    </w:p>
    <w:p>
      <w:pPr>
        <w:pStyle w:val="FirstParagraph"/>
      </w:pPr>
      <w:r>
        <w:t xml:space="preserve">This thesis proposal outlines a research project investigating the indispensable role of the Statistician within the socio-economic development framework of South Africa Cape Town. As Cape Town navigates complex challenges including persistent inequality, rapid urbanization, and climate vulnerability, this study argues that effective data-driven decision-making—centered on skilled Statisticians—is not merely beneficial but fundamental to sustainable progress. The research will critically examine current practices, capacity gaps, and the potential for enhanced statistical methodologies to inform policy in Cape Town's unique municipal context. It posits that empowering the Statistician through targeted training, resource allocation, and integration into core governance structures is paramount for South Africa Cape Town's future resilience and equity.</w:t>
      </w:r>
    </w:p>
    <w:bookmarkEnd w:id="20"/>
    <w:bookmarkStart w:id="21" w:name="X472671bda3ce8cdd6ab404ee11c8ab23ca75ca6"/>
    <w:p>
      <w:pPr>
        <w:pStyle w:val="Heading2"/>
      </w:pPr>
      <w:r>
        <w:t xml:space="preserve">1. Introduction: The Imperative for Statistical Expertise in Cape Town</w:t>
      </w:r>
    </w:p>
    <w:p>
      <w:pPr>
        <w:pStyle w:val="FirstParagraph"/>
      </w:pPr>
      <w:r>
        <w:t xml:space="preserve">South Africa Cape Town stands as a vibrant economic hub and cultural mosaic, yet faces stark socio-economic disparities, evident in the contrast between Table Mountain's luxury precincts and sprawling informal settlements like Langa or Khayelitsha. The City of Cape Town (CoCT), as a major metropolitan municipality, is entrusted with delivering essential services to over 4.5 million residents across diverse landscapes. Achieving its ambitious goals outlined in documents like the Integrated Development Plan (IDP) and Climate Change Strategy demands precise, timely, and reliable data. This is where the professional expertise of the Statistician becomes irreplaceable.</w:t>
      </w:r>
    </w:p>
    <w:p>
      <w:pPr>
        <w:pStyle w:val="BodyText"/>
      </w:pPr>
      <w:r>
        <w:t xml:space="preserve">The role of a Statistician extends far beyond mere number-crunching. In South Africa Cape Town's context, a Statistician must design robust surveys (e.g., for municipal service delivery audits), analyze complex datasets on poverty and health, model climate impact scenarios, and translate findings into actionable insights for policymakers. Yet, significant challenges persist: data fragmentation across departments and entities (like Stats SA, national ministries), limited technical capacity within municipal statistics units, and the pressure of addressing urgent community needs often overshadowing methodological rigor. This thesis argues that strengthening the role of the Statistician is not an academic exercise but a practical necessity for Cape Town's governance.</w:t>
      </w:r>
    </w:p>
    <w:bookmarkEnd w:id="21"/>
    <w:bookmarkStart w:id="22" w:name="Xe3409d51946d82f2c6670f772f80163146657c7"/>
    <w:p>
      <w:pPr>
        <w:pStyle w:val="Heading2"/>
      </w:pPr>
      <w:r>
        <w:t xml:space="preserve">2. Problem Statement: Capacity Gaps and Data Deficits in Cape Town</w:t>
      </w:r>
    </w:p>
    <w:p>
      <w:pPr>
        <w:pStyle w:val="FirstParagraph"/>
      </w:pPr>
      <w:r>
        <w:t xml:space="preserve">Despite South Africa's national statistical framework, Cape Town experiences critical gaps in localized data quality and utilization. Key issues include:</w:t>
      </w:r>
    </w:p>
    <w:p>
      <w:pPr>
        <w:numPr>
          <w:ilvl w:val="0"/>
          <w:numId w:val="1001"/>
        </w:numPr>
        <w:pStyle w:val="Compact"/>
      </w:pPr>
      <w:r>
        <w:rPr>
          <w:bCs/>
          <w:b/>
        </w:rPr>
        <w:t xml:space="preserve">Data Fragmentation:</w:t>
      </w:r>
      <w:r>
        <w:t xml:space="preserve"> </w:t>
      </w:r>
      <w:r>
        <w:t xml:space="preserve">Vital information on informal settlements, youth unemployment rates, or service delivery outcomes is often siloed within departments (e.g., Housing vs. Health), hindering holistic analysis.</w:t>
      </w:r>
    </w:p>
    <w:p>
      <w:pPr>
        <w:numPr>
          <w:ilvl w:val="0"/>
          <w:numId w:val="1001"/>
        </w:numPr>
        <w:pStyle w:val="Compact"/>
      </w:pPr>
      <w:r>
        <w:rPr>
          <w:bCs/>
          <w:b/>
        </w:rPr>
        <w:t xml:space="preserve">Capacity Constraints:</w:t>
      </w:r>
      <w:r>
        <w:t xml:space="preserve"> </w:t>
      </w:r>
      <w:r>
        <w:t xml:space="preserve">Municipal statistics units frequently lack sufficient qualified Statisticians and modern analytical tools, leading to reliance on outdated methods or external consultants for urgent tasks.</w:t>
      </w:r>
    </w:p>
    <w:p>
      <w:pPr>
        <w:numPr>
          <w:ilvl w:val="0"/>
          <w:numId w:val="1001"/>
        </w:numPr>
        <w:pStyle w:val="Compact"/>
      </w:pPr>
      <w:r>
        <w:rPr>
          <w:bCs/>
          <w:b/>
        </w:rPr>
        <w:t xml:space="preserve">Contextual Relevance:</w:t>
      </w:r>
      <w:r>
        <w:t xml:space="preserve"> </w:t>
      </w:r>
      <w:r>
        <w:t xml:space="preserve">National datasets may not capture Cape Town's unique urban dynamics (e.g., tourism dependency, specific water security pressures), requiring localized statistical approaches developed by skilled Statisticians.</w:t>
      </w:r>
    </w:p>
    <w:p>
      <w:pPr>
        <w:pStyle w:val="FirstParagraph"/>
      </w:pPr>
      <w:r>
        <w:t xml:space="preserve">Consequently, policy responses in South Africa Cape Town can be reactive rather than proactive, potentially misallocating scarce resources. For instance, without granular data on the intersection of housing insecurity and climate vulnerability in specific wards (like those near the Table Mountain National Park), disaster preparedness initiatives may miss critical at-risk communities. This research directly addresses these deficits by focusing on the Statistician as the central agent for generating contextually relevant, actionable evidence.</w:t>
      </w:r>
    </w:p>
    <w:bookmarkEnd w:id="22"/>
    <w:bookmarkStart w:id="23" w:name="X99577d07b53ec0cf0d6fed33bf2eef15a61862c"/>
    <w:p>
      <w:pPr>
        <w:pStyle w:val="Heading2"/>
      </w:pPr>
      <w:r>
        <w:t xml:space="preserve">3. Literature Review: Statisticians in Urban Governance (South Africa Context)</w:t>
      </w:r>
    </w:p>
    <w:p>
      <w:pPr>
        <w:pStyle w:val="FirstParagraph"/>
      </w:pPr>
      <w:r>
        <w:t xml:space="preserve">Existing literature highlights the global importance of statistical capacity for urban planning and SDG implementation (UN DESA, 2021). However, research specific to South Africa Cape Town's municipal context is sparse. Studies by Stats SA often focus on national or provincial levels (e.g., Census data analysis), while academic work on Cape Town governance frequently overlooks the technical role of the Statistician in operationalizing data. Recent reports like the City of Cape Town's 2021 Municipal Performance Report acknowledge statistical challenges but lack detailed analysis of solutions centered on human capacity. This thesis bridges this gap by synthesizing global best practices in urban statistics (e.g., UN Global Urban Indicators) with the specific socio-political and infrastructural realities of South Africa Cape Town, placing the Statistician at the heart of the solution.</w:t>
      </w:r>
    </w:p>
    <w:bookmarkEnd w:id="23"/>
    <w:bookmarkStart w:id="24" w:name="research-objectives"/>
    <w:p>
      <w:pPr>
        <w:pStyle w:val="Heading2"/>
      </w:pPr>
      <w:r>
        <w:t xml:space="preserve">4. Research Objectives</w:t>
      </w:r>
    </w:p>
    <w:p>
      <w:pPr>
        <w:numPr>
          <w:ilvl w:val="0"/>
          <w:numId w:val="1002"/>
        </w:numPr>
        <w:pStyle w:val="Compact"/>
      </w:pPr>
      <w:r>
        <w:t xml:space="preserve">To critically assess current statistical practices, capacity levels, and data utilization within key departments of the City of Cape Town (e.g., Planning &amp; Development, Social Development, Environmental Management).</w:t>
      </w:r>
    </w:p>
    <w:p>
      <w:pPr>
        <w:numPr>
          <w:ilvl w:val="0"/>
          <w:numId w:val="1002"/>
        </w:numPr>
        <w:pStyle w:val="Compact"/>
      </w:pPr>
      <w:r>
        <w:t xml:space="preserve">To identify specific challenges faced by Statisticians operating in the South Africa Cape Town municipal environment.</w:t>
      </w:r>
    </w:p>
    <w:p>
      <w:pPr>
        <w:numPr>
          <w:ilvl w:val="0"/>
          <w:numId w:val="1002"/>
        </w:numPr>
        <w:pStyle w:val="Compact"/>
      </w:pPr>
      <w:r>
        <w:t xml:space="preserve">To evaluate the impact of existing statistical outputs (or lack thereof) on key policy areas: service delivery (water, sanitation), poverty alleviation strategies, and climate adaptation planning.</w:t>
      </w:r>
    </w:p>
    <w:p>
      <w:pPr>
        <w:numPr>
          <w:ilvl w:val="0"/>
          <w:numId w:val="1002"/>
        </w:numPr>
        <w:pStyle w:val="Compact"/>
      </w:pPr>
      <w:r>
        <w:t xml:space="preserve">To develop evidence-based recommendations for enhancing the role, capacity, and integration of the Statistician within Cape Town's governance framework.</w:t>
      </w:r>
    </w:p>
    <w:bookmarkEnd w:id="24"/>
    <w:bookmarkStart w:id="25" w:name="methodology"/>
    <w:p>
      <w:pPr>
        <w:pStyle w:val="Heading2"/>
      </w:pPr>
      <w:r>
        <w:t xml:space="preserve">5. Methodology</w:t>
      </w:r>
    </w:p>
    <w:p>
      <w:pPr>
        <w:pStyle w:val="FirstParagraph"/>
      </w:pPr>
      <w:r>
        <w:t xml:space="preserve">This research will employ a mixed-methods approach tailored to the Cape Town context:</w:t>
      </w:r>
    </w:p>
    <w:p>
      <w:pPr>
        <w:numPr>
          <w:ilvl w:val="0"/>
          <w:numId w:val="1003"/>
        </w:numPr>
        <w:pStyle w:val="Compact"/>
      </w:pPr>
      <w:r>
        <w:rPr>
          <w:bCs/>
          <w:b/>
        </w:rPr>
        <w:t xml:space="preserve">Quantitative:</w:t>
      </w:r>
      <w:r>
        <w:t xml:space="preserve"> </w:t>
      </w:r>
      <w:r>
        <w:t xml:space="preserve">Analysis of existing municipal datasets (e.g., IDP targets vs. actual service delivery outcomes, census-derived ward-level indicators) to identify gaps and correlations.</w:t>
      </w:r>
    </w:p>
    <w:p>
      <w:pPr>
        <w:numPr>
          <w:ilvl w:val="0"/>
          <w:numId w:val="1003"/>
        </w:numPr>
        <w:pStyle w:val="Compact"/>
      </w:pPr>
      <w:r>
        <w:rPr>
          <w:bCs/>
          <w:b/>
        </w:rPr>
        <w:t xml:space="preserve">Qualitative:</w:t>
      </w:r>
      <w:r>
        <w:t xml:space="preserve"> </w:t>
      </w:r>
      <w:r>
        <w:t xml:space="preserve">In-depth interviews (n=15-20) with senior Statisticians within the CoCT, key policy officials from relevant departments (e.g., Director of Planning), and representatives from NGOs working on data for community development in Cape Town. Focus groups with municipal data teams may also be conducted.</w:t>
      </w:r>
    </w:p>
    <w:p>
      <w:pPr>
        <w:numPr>
          <w:ilvl w:val="0"/>
          <w:numId w:val="1003"/>
        </w:numPr>
        <w:pStyle w:val="Compact"/>
      </w:pPr>
      <w:r>
        <w:rPr>
          <w:bCs/>
          <w:b/>
        </w:rPr>
        <w:t xml:space="preserve">Comparative Analysis:</w:t>
      </w:r>
      <w:r>
        <w:t xml:space="preserve"> </w:t>
      </w:r>
      <w:r>
        <w:t xml:space="preserve">Benchmarking Cape Town's statistical capacity against other major South African metros (e.g., Johannesburg, Durban) and international case studies of successful urban statistical systems (e.g., Barcelona, Singapore), focusing on enabling factors for the Statistician.</w:t>
      </w:r>
    </w:p>
    <w:bookmarkEnd w:id="25"/>
    <w:bookmarkStart w:id="26" w:name="significance-of-the-research"/>
    <w:p>
      <w:pPr>
        <w:pStyle w:val="Heading2"/>
      </w:pPr>
      <w:r>
        <w:t xml:space="preserve">6. Significance of the Research</w:t>
      </w:r>
    </w:p>
    <w:p>
      <w:pPr>
        <w:pStyle w:val="FirstParagraph"/>
      </w:pPr>
      <w:r>
        <w:t xml:space="preserve">This Thesis Proposal directly contributes to addressing a critical need in South Africa Cape Town. By centering the professional role of the Statistician, it moves beyond abstract calls for "better data" to provide concrete pathways for strengthening municipal governance. Findings will empower:</w:t>
      </w:r>
    </w:p>
    <w:p>
      <w:pPr>
        <w:numPr>
          <w:ilvl w:val="0"/>
          <w:numId w:val="1004"/>
        </w:numPr>
        <w:pStyle w:val="Compact"/>
      </w:pPr>
      <w:r>
        <w:rPr>
          <w:bCs/>
          <w:b/>
        </w:rPr>
        <w:t xml:space="preserve">City Leadership:</w:t>
      </w:r>
      <w:r>
        <w:t xml:space="preserve"> </w:t>
      </w:r>
      <w:r>
        <w:t xml:space="preserve">To make evidence-based decisions on resource allocation and service prioritization.</w:t>
      </w:r>
    </w:p>
    <w:p>
      <w:pPr>
        <w:numPr>
          <w:ilvl w:val="0"/>
          <w:numId w:val="1004"/>
        </w:numPr>
        <w:pStyle w:val="Compact"/>
      </w:pPr>
      <w:r>
        <w:rPr>
          <w:bCs/>
          <w:b/>
        </w:rPr>
        <w:t xml:space="preserve">Municipal Statisticians &amp; Departments:</w:t>
      </w:r>
      <w:r>
        <w:t xml:space="preserve"> </w:t>
      </w:r>
      <w:r>
        <w:t xml:space="preserve">To advocate for necessary capacity building, tools, and integration into the policy cycle.</w:t>
      </w:r>
    </w:p>
    <w:p>
      <w:pPr>
        <w:numPr>
          <w:ilvl w:val="0"/>
          <w:numId w:val="1004"/>
        </w:numPr>
        <w:pStyle w:val="Compact"/>
      </w:pPr>
      <w:r>
        <w:rPr>
          <w:bCs/>
          <w:b/>
        </w:rPr>
        <w:t xml:space="preserve">National &amp; Provincial Government (Stats SA):</w:t>
      </w:r>
      <w:r>
        <w:t xml:space="preserve"> </w:t>
      </w:r>
      <w:r>
        <w:t xml:space="preserve">To tailor support programs that address the specific operational challenges faced by metros like Cape Town.</w:t>
      </w:r>
    </w:p>
    <w:p>
      <w:pPr>
        <w:numPr>
          <w:ilvl w:val="0"/>
          <w:numId w:val="1004"/>
        </w:numPr>
        <w:pStyle w:val="Compact"/>
      </w:pPr>
      <w:r>
        <w:rPr>
          <w:bCs/>
          <w:b/>
        </w:rPr>
        <w:t xml:space="preserve">Academia &amp; Future Statisticians:</w:t>
      </w:r>
      <w:r>
        <w:t xml:space="preserve"> </w:t>
      </w:r>
      <w:r>
        <w:t xml:space="preserve">To highlight the vital, complex role of a Statistician in South Africa's urban transformation.</w:t>
      </w:r>
    </w:p>
    <w:bookmarkEnd w:id="26"/>
    <w:bookmarkStart w:id="27" w:name="conclusion"/>
    <w:p>
      <w:pPr>
        <w:pStyle w:val="Heading2"/>
      </w:pPr>
      <w:r>
        <w:t xml:space="preserve">7. Conclusion</w:t>
      </w:r>
    </w:p>
    <w:p>
      <w:pPr>
        <w:pStyle w:val="FirstParagraph"/>
      </w:pPr>
      <w:r>
        <w:t xml:space="preserve">The future of South Africa Cape Town hinges on its ability to navigate complexity with clarity. The Statistician is not a passive data processor but an active architect of informed governance and equitable development within the city. This Thesis Proposal outlines a timely and necessary investigation into the current state, challenges, and potential for transformation in the role of the Statistician specifically within Cape Town's unique urban ecosystem. By rigorously examining how statistical expertise is currently utilized—and where it falls short—this research will provide actionable strategies to ensure that data truly serves people. The success of initiatives addressing poverty, inequality, and climate resilience in South Africa Cape Town depends fundamentally on the skills and strategic influence of the Statistician.</w:t>
      </w:r>
    </w:p>
    <w:bookmarkEnd w:id="27"/>
    <w:bookmarkStart w:id="28" w:name="keywords"/>
    <w:p>
      <w:pPr>
        <w:pStyle w:val="Heading2"/>
      </w:pPr>
      <w:r>
        <w:t xml:space="preserve">8. Keywords</w:t>
      </w:r>
    </w:p>
    <w:p>
      <w:pPr>
        <w:pStyle w:val="FirstParagraph"/>
      </w:pPr>
      <w:r>
        <w:t xml:space="preserve">Thesis Proposal; Statistician; South Africa Cape Town; Municipal Statistics; Data-Driven Governance; Urban Development; Socio-Economic Analysis; Capacity Building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Critical Role of the Statistician in Addressing Socio-Economic Challenges in South Africa Cape Town</dc:title>
  <dc:creator/>
  <dc:language>en</dc:language>
  <cp:keywords/>
  <dcterms:created xsi:type="dcterms:W3CDTF">2026-07-21T15:23:59Z</dcterms:created>
  <dcterms:modified xsi:type="dcterms:W3CDTF">2026-07-21T15:23:59Z</dcterms:modified>
</cp:coreProperties>
</file>

<file path=docProps/custom.xml><?xml version="1.0" encoding="utf-8"?>
<Properties xmlns="http://schemas.openxmlformats.org/officeDocument/2006/custom-properties" xmlns:vt="http://schemas.openxmlformats.org/officeDocument/2006/docPropsVTypes"/>
</file>