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Surgical</w:t>
      </w:r>
      <w:r>
        <w:t xml:space="preserve"> </w:t>
      </w:r>
      <w:r>
        <w:t xml:space="preserve">Workforce</w:t>
      </w:r>
      <w:r>
        <w:t xml:space="preserve"> </w:t>
      </w:r>
      <w:r>
        <w:t xml:space="preserve">Challenges</w:t>
      </w:r>
      <w:r>
        <w:t xml:space="preserve"> </w:t>
      </w:r>
      <w:r>
        <w:t xml:space="preserve">in</w:t>
      </w:r>
      <w:r>
        <w:t xml:space="preserve"> </w:t>
      </w:r>
      <w:r>
        <w:t xml:space="preserve">Algeria's</w:t>
      </w:r>
      <w:r>
        <w:t xml:space="preserve"> </w:t>
      </w:r>
      <w:r>
        <w:t xml:space="preserve">Algiers</w:t>
      </w:r>
    </w:p>
    <w:bookmarkStart w:id="27" w:name="Xd4d5340437164214c4e4648e71f777f9a8f8662"/>
    <w:p>
      <w:pPr>
        <w:pStyle w:val="Heading1"/>
      </w:pPr>
      <w:r>
        <w:t xml:space="preserve">Thesis Proposal: Optimizing Surgeon Distribution and Training Systems in Public Healthcare Facilities of Algiers, Algeria</w:t>
      </w:r>
    </w:p>
    <w:bookmarkStart w:id="20" w:name="introduction"/>
    <w:p>
      <w:pPr>
        <w:pStyle w:val="Heading2"/>
      </w:pPr>
      <w:r>
        <w:t xml:space="preserve">Introduction</w:t>
      </w:r>
    </w:p>
    <w:p>
      <w:pPr>
        <w:pStyle w:val="FirstParagraph"/>
      </w:pPr>
      <w:r>
        <w:t xml:space="preserve">The healthcare landscape of Algeria faces critical challenges in surgical capacity, particularly within the capital city of Algiers. As the political, economic, and medical hub of Algeria, Algiers houses over 30% of the nation's population yet struggles with significant disparities in access to specialized surgical care. This Thesis Proposal outlines a comprehensive study focused on</w:t>
      </w:r>
      <w:r>
        <w:t xml:space="preserve"> </w:t>
      </w:r>
      <w:r>
        <w:rPr>
          <w:iCs/>
          <w:i/>
        </w:rPr>
        <w:t xml:space="preserve">Surgeon</w:t>
      </w:r>
      <w:r>
        <w:t xml:space="preserve"> </w:t>
      </w:r>
      <w:r>
        <w:t xml:space="preserve">workforce dynamics within public hospitals across Algiers, Algeria. The research addresses an urgent national priority identified in Algeria's "Health 2030" strategic framework, which emphasizes strengthening surgical systems to reduce preventable mortality and improve health equity. With the Algerian Ministry of Health prioritizing surgical care as a cornerstone of universal health coverage, this study directly responds to systemic gaps affecting both patient outcomes and the professional sustainability of</w:t>
      </w:r>
      <w:r>
        <w:t xml:space="preserve"> </w:t>
      </w:r>
      <w:r>
        <w:rPr>
          <w:iCs/>
          <w:i/>
        </w:rPr>
        <w:t xml:space="preserve">Surgeon</w:t>
      </w:r>
      <w:r>
        <w:t xml:space="preserve">s in Algiers.</w:t>
      </w:r>
    </w:p>
    <w:bookmarkEnd w:id="20"/>
    <w:bookmarkStart w:id="21" w:name="problem-statement"/>
    <w:p>
      <w:pPr>
        <w:pStyle w:val="Heading2"/>
      </w:pPr>
      <w:r>
        <w:t xml:space="preserve">Problem Statement</w:t>
      </w:r>
    </w:p>
    <w:p>
      <w:pPr>
        <w:pStyle w:val="FirstParagraph"/>
      </w:pPr>
      <w:r>
        <w:t xml:space="preserve">A critical shortage of qualified surgeons persists in Algiers, Algeria's largest urban center. Current data from the Algerian National Institute of Public Health indicates a surgical workforce density of 0.9 surgeons per 100,000 population in Algiers—well below the WHO-recommended minimum of 2.5 for essential surgical services. This deficit manifests as overcrowded operating rooms, prolonged waiting times exceeding six months for non-emergency procedures (particularly in orthopedics and general surgery), and an unsustainable workload burden on existing</w:t>
      </w:r>
      <w:r>
        <w:t xml:space="preserve"> </w:t>
      </w:r>
      <w:r>
        <w:rPr>
          <w:iCs/>
          <w:i/>
        </w:rPr>
        <w:t xml:space="preserve">Surgeon</w:t>
      </w:r>
      <w:r>
        <w:t xml:space="preserve">s. Compounding this issue is the phenomenon of "brain drain," where newly qualified surgeons increasingly seek opportunities abroad or in private clinics outside Algiers, exacerbating vacancies. Crucially, these challenges are not merely quantitative; they stem from complex factors including inadequate postgraduate training infrastructure within Algiers' medical universities, uneven distribution of surgical specialists across public hospitals (e.g., severe shortages at Salah Bachir Hospital versus underutilized capacity at other facilities), and insufficient career development pathways for surgeons working in Algeria's public sector. This Thesis Proposal directly targets these interconnected problems specific to the</w:t>
      </w:r>
      <w:r>
        <w:t xml:space="preserve"> </w:t>
      </w:r>
      <w:r>
        <w:rPr>
          <w:iCs/>
          <w:i/>
        </w:rPr>
        <w:t xml:space="preserve">Algeria Algiers</w:t>
      </w:r>
      <w:r>
        <w:t xml:space="preserve"> </w:t>
      </w:r>
      <w:r>
        <w:t xml:space="preserve">context.</w:t>
      </w:r>
    </w:p>
    <w:bookmarkEnd w:id="21"/>
    <w:bookmarkStart w:id="22" w:name="X58373c4e9b6a7ae38775e955cf530d059ec6c88"/>
    <w:p>
      <w:pPr>
        <w:pStyle w:val="Heading2"/>
      </w:pPr>
      <w:r>
        <w:t xml:space="preserve">Literature Review (Contextualizing the Algerian Scenario)</w:t>
      </w:r>
    </w:p>
    <w:p>
      <w:pPr>
        <w:pStyle w:val="FirstParagraph"/>
      </w:pPr>
      <w:r>
        <w:t xml:space="preserve">While global literature extensively documents surgical workforce shortages in low- and middle-income countries (LMICs), research specifically addressing Algeria's urban surgical ecosystem remains scarce. Studies by the WHO Regional Office for Africa and recent publications in *The Pan African Medical Journal* have highlighted continental trends but lack Algerian specificity. A critical gap exists regarding how national policies interact with local realities in Algiers. Preliminary analysis of Algerian medical journals (e.g., *Revue de Chirurgie*) reveals fragmented insights on surgical training attrition but no holistic assessment of surgeon distribution patterns within a single major city like Algiers. This research fills that void, leveraging the unique position of Algiers as a microcosm representing both the challenges and potential solutions for Algeria's broader healthcare system. Understanding the</w:t>
      </w:r>
      <w:r>
        <w:t xml:space="preserve"> </w:t>
      </w:r>
      <w:r>
        <w:rPr>
          <w:iCs/>
          <w:i/>
        </w:rPr>
        <w:t xml:space="preserve">Surgeon</w:t>
      </w:r>
      <w:r>
        <w:t xml:space="preserve">'s experience *within Algiers* is paramount to designing effective interventions applicable nationwide.</w:t>
      </w:r>
    </w:p>
    <w:bookmarkEnd w:id="22"/>
    <w:bookmarkStart w:id="23" w:name="research-objectives"/>
    <w:p>
      <w:pPr>
        <w:pStyle w:val="Heading2"/>
      </w:pPr>
      <w:r>
        <w:t xml:space="preserve">Research Objectives</w:t>
      </w:r>
    </w:p>
    <w:p>
      <w:pPr>
        <w:pStyle w:val="FirstParagraph"/>
      </w:pPr>
      <w:r>
        <w:t xml:space="preserve">This Thesis Proposal outlines five core objectives, all anchored in the Algiers context:</w:t>
      </w:r>
    </w:p>
    <w:p>
      <w:pPr>
        <w:numPr>
          <w:ilvl w:val="0"/>
          <w:numId w:val="1001"/>
        </w:numPr>
        <w:pStyle w:val="Compact"/>
      </w:pPr>
      <w:r>
        <w:rPr>
          <w:bCs/>
          <w:b/>
        </w:rPr>
        <w:t xml:space="preserve">Evaluate current distribution and workload metrics</w:t>
      </w:r>
      <w:r>
        <w:t xml:space="preserve"> </w:t>
      </w:r>
      <w:r>
        <w:t xml:space="preserve">of practicing surgeons across all major public hospitals in Algiers, Algeria (e.g., University Hospital of Bab Ezzouar, Salah Bachir Hospital, Mustapha Pacha Hospital).</w:t>
      </w:r>
    </w:p>
    <w:p>
      <w:pPr>
        <w:numPr>
          <w:ilvl w:val="0"/>
          <w:numId w:val="1001"/>
        </w:numPr>
        <w:pStyle w:val="Compact"/>
      </w:pPr>
      <w:r>
        <w:rPr>
          <w:bCs/>
          <w:b/>
        </w:rPr>
        <w:t xml:space="preserve">Analyze barriers to surgeon retention</w:t>
      </w:r>
      <w:r>
        <w:t xml:space="preserve"> </w:t>
      </w:r>
      <w:r>
        <w:t xml:space="preserve">within the Algerian public healthcare system as experienced by surgeons working specifically in Algiers.</w:t>
      </w:r>
    </w:p>
    <w:p>
      <w:pPr>
        <w:numPr>
          <w:ilvl w:val="0"/>
          <w:numId w:val="1001"/>
        </w:numPr>
        <w:pStyle w:val="Compact"/>
      </w:pPr>
      <w:r>
        <w:rPr>
          <w:bCs/>
          <w:b/>
        </w:rPr>
        <w:t xml:space="preserve">Assess the effectiveness and accessibility</w:t>
      </w:r>
      <w:r>
        <w:t xml:space="preserve"> </w:t>
      </w:r>
      <w:r>
        <w:t xml:space="preserve">of postgraduate surgical training programs offered through institutions like the University of Algiers Faculty of Medicine, focusing on trainee outcomes and career pathways.</w:t>
      </w:r>
    </w:p>
    <w:p>
      <w:pPr>
        <w:numPr>
          <w:ilvl w:val="0"/>
          <w:numId w:val="1001"/>
        </w:numPr>
        <w:pStyle w:val="Compact"/>
      </w:pPr>
      <w:r>
        <w:rPr>
          <w:bCs/>
          <w:b/>
        </w:rPr>
        <w:t xml:space="preserve">Identify socio-economic and policy factors</w:t>
      </w:r>
      <w:r>
        <w:t xml:space="preserve"> </w:t>
      </w:r>
      <w:r>
        <w:t xml:space="preserve">influencing patient access to surgical services in Algiers, Algeria.</w:t>
      </w:r>
    </w:p>
    <w:p>
      <w:pPr>
        <w:numPr>
          <w:ilvl w:val="0"/>
          <w:numId w:val="1001"/>
        </w:numPr>
        <w:pStyle w:val="Compact"/>
      </w:pPr>
      <w:r>
        <w:rPr>
          <w:bCs/>
          <w:b/>
        </w:rPr>
        <w:t xml:space="preserve">Prioritize evidence-based interventions</w:t>
      </w:r>
      <w:r>
        <w:t xml:space="preserve"> </w:t>
      </w:r>
      <w:r>
        <w:t xml:space="preserve">for strengthening the surgeon workforce ecosystem in Algiers, Algeria, with scalability potential across the national system.</w:t>
      </w:r>
    </w:p>
    <w:bookmarkEnd w:id="23"/>
    <w:bookmarkStart w:id="24" w:name="methodology"/>
    <w:p>
      <w:pPr>
        <w:pStyle w:val="Heading2"/>
      </w:pPr>
      <w:r>
        <w:t xml:space="preserve">Methodology</w:t>
      </w:r>
    </w:p>
    <w:p>
      <w:pPr>
        <w:pStyle w:val="FirstParagraph"/>
      </w:pPr>
      <w:r>
        <w:t xml:space="preserve">The proposed research employs a rigorous mixed-methods approach designed for the Algerian context:</w:t>
      </w:r>
    </w:p>
    <w:p>
      <w:pPr>
        <w:numPr>
          <w:ilvl w:val="0"/>
          <w:numId w:val="1002"/>
        </w:numPr>
        <w:pStyle w:val="Compact"/>
      </w:pPr>
      <w:r>
        <w:rPr>
          <w:bCs/>
          <w:b/>
        </w:rPr>
        <w:t xml:space="preserve">Quantitative Component:</w:t>
      </w:r>
      <w:r>
        <w:t xml:space="preserve"> </w:t>
      </w:r>
      <w:r>
        <w:t xml:space="preserve">A comprehensive administrative data analysis of surgeon-to-patient ratios, operating room utilization rates, and waiting list statistics across 15 public hospitals in Algiers (2020-2023), obtained through formal requests to the Algerian Ministry of Health. Statistical analysis will identify geographic maldistribution patterns.</w:t>
      </w:r>
    </w:p>
    <w:p>
      <w:pPr>
        <w:numPr>
          <w:ilvl w:val="0"/>
          <w:numId w:val="1002"/>
        </w:numPr>
        <w:pStyle w:val="Compact"/>
      </w:pPr>
      <w:r>
        <w:rPr>
          <w:bCs/>
          <w:b/>
        </w:rPr>
        <w:t xml:space="preserve">Qualitative Component:</w:t>
      </w:r>
      <w:r>
        <w:t xml:space="preserve"> </w:t>
      </w:r>
      <w:r>
        <w:t xml:space="preserve">In-depth, semi-structured interviews with 45 purposively sampled surgeons (including senior consultants, mid-career practitioners, and recent trainees) working in Algiers hospitals. Focus groups (3 groups of 8 participants each) will explore professional satisfaction and retention challenges. All interviews will be conducted in French or Arabic by bilingual researchers approved by Algerian ethics committees.</w:t>
      </w:r>
    </w:p>
    <w:p>
      <w:pPr>
        <w:numPr>
          <w:ilvl w:val="0"/>
          <w:numId w:val="1002"/>
        </w:numPr>
        <w:pStyle w:val="Compact"/>
      </w:pPr>
      <w:r>
        <w:rPr>
          <w:bCs/>
          <w:b/>
        </w:rPr>
        <w:t xml:space="preserve">Policy Analysis:</w:t>
      </w:r>
      <w:r>
        <w:t xml:space="preserve"> </w:t>
      </w:r>
      <w:r>
        <w:t xml:space="preserve">Review of Algerian national health policies, surgical training curricula, and budgetary allocations related to surgeon workforce development since 2015.</w:t>
      </w:r>
    </w:p>
    <w:p>
      <w:pPr>
        <w:pStyle w:val="FirstParagraph"/>
      </w:pPr>
      <w:r>
        <w:t xml:space="preserve">Ethical approval will be sought from the Ethics Committee of the University of Algiers Faculty of Medicine. Data collection will strictly adhere to Algerian data protection regulations and medical confidentiality standards.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delivering actionable insights for Algeria's healthcare policymakers and academic institutions. Key expected outcomes include:</w:t>
      </w:r>
    </w:p>
    <w:p>
      <w:pPr>
        <w:numPr>
          <w:ilvl w:val="0"/>
          <w:numId w:val="1003"/>
        </w:numPr>
        <w:pStyle w:val="Compact"/>
      </w:pPr>
      <w:r>
        <w:t xml:space="preserve">A detailed spatial map of surgical workforce gaps within Algiers, identifying specific hospital units or specialties facing critical shortages.</w:t>
      </w:r>
    </w:p>
    <w:p>
      <w:pPr>
        <w:numPr>
          <w:ilvl w:val="0"/>
          <w:numId w:val="1003"/>
        </w:numPr>
        <w:pStyle w:val="Compact"/>
      </w:pPr>
      <w:r>
        <w:t xml:space="preserve">A validated framework of key retention levers for surgeons working in public hospitals across Algiers, Algeria (e.g., professional development opportunities, fair workload allocation, competitive non-salary benefits).</w:t>
      </w:r>
    </w:p>
    <w:p>
      <w:pPr>
        <w:numPr>
          <w:ilvl w:val="0"/>
          <w:numId w:val="1003"/>
        </w:numPr>
        <w:pStyle w:val="Compact"/>
      </w:pPr>
      <w:r>
        <w:t xml:space="preserve">Recommendations for reforming surgical training pathways at Algerian universities to better align with the operational needs and career expectations of future surgeons within the Algiers healthcare system.</w:t>
      </w:r>
    </w:p>
    <w:p>
      <w:pPr>
        <w:numPr>
          <w:ilvl w:val="0"/>
          <w:numId w:val="1003"/>
        </w:numPr>
        <w:pStyle w:val="Compact"/>
      </w:pPr>
      <w:r>
        <w:t xml:space="preserve">A cost-benefit analysis of proposed interventions targeting surgeon retention and distribution in Algiers, demonstrating potential impact on patient waiting times and overall hospital efficiency.</w:t>
      </w:r>
    </w:p>
    <w:p>
      <w:pPr>
        <w:pStyle w:val="FirstParagraph"/>
      </w:pPr>
      <w:r>
        <w:t xml:space="preserve">The significance is profound. Algeria's goal to achieve Universal Health Coverage (UHC) by 2030 hinges critically on a robust surgical workforce. This research provides the empirical foundation necessary for targeted resource allocation and policy reform in Algiers, which serves as the critical model for scaling solutions across all of Algeria. Success will directly impact thousands of patients annually awaiting life-changing or life-saving surgeries within Algeria's capital city.</w:t>
      </w:r>
    </w:p>
    <w:bookmarkEnd w:id="25"/>
    <w:bookmarkStart w:id="26" w:name="conclusion"/>
    <w:p>
      <w:pPr>
        <w:pStyle w:val="Heading2"/>
      </w:pPr>
      <w:r>
        <w:t xml:space="preserve">Conclusion</w:t>
      </w:r>
    </w:p>
    <w:p>
      <w:pPr>
        <w:pStyle w:val="FirstParagraph"/>
      </w:pPr>
      <w:r>
        <w:t xml:space="preserve">Addressing the surgical workforce crisis in Algiers, Algeria is not merely a local healthcare issue; it is a pivotal national priority central to Algeria's health development trajectory. This Thesis Proposal establishes a clear, evidence-based pathway to understand and resolve the specific challenges confronting surgeons within Algiers' public healthcare system. By centering the experience of</w:t>
      </w:r>
      <w:r>
        <w:t xml:space="preserve"> </w:t>
      </w:r>
      <w:r>
        <w:rPr>
          <w:iCs/>
          <w:i/>
        </w:rPr>
        <w:t xml:space="preserve">Surgeon</w:t>
      </w:r>
      <w:r>
        <w:t xml:space="preserve">s operating in this dynamic urban environment, this research will generate vital knowledge for policymakers at the Ministry of Health and academic leaders in Algerian medical education. The findings promise to significantly enhance surgical service delivery, improve patient access to care, and create a more sustainable career path for surgeons committed to serving Algeria. This work represents a necessary step towards building a resilient healthcare system where every</w:t>
      </w:r>
      <w:r>
        <w:t xml:space="preserve"> </w:t>
      </w:r>
      <w:r>
        <w:rPr>
          <w:iCs/>
          <w:i/>
        </w:rPr>
        <w:t xml:space="preserve">Surgeon</w:t>
      </w:r>
      <w:r>
        <w:t xml:space="preserve"> </w:t>
      </w:r>
      <w:r>
        <w:t xml:space="preserve">in Algiers can fulfill their potential and contribute effectively to the health of all Algerians.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Surgical Workforce Challenges in Algeria's Algiers</dc:title>
  <dc:creator/>
  <dc:language>en</dc:language>
  <cp:keywords/>
  <dcterms:created xsi:type="dcterms:W3CDTF">2026-04-29T18:03:42Z</dcterms:created>
  <dcterms:modified xsi:type="dcterms:W3CDTF">2026-04-29T18:03:42Z</dcterms:modified>
</cp:coreProperties>
</file>

<file path=docProps/custom.xml><?xml version="1.0" encoding="utf-8"?>
<Properties xmlns="http://schemas.openxmlformats.org/officeDocument/2006/custom-properties" xmlns:vt="http://schemas.openxmlformats.org/officeDocument/2006/docPropsVTypes"/>
</file>